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5E" w:rsidRPr="00CB3DBE" w:rsidRDefault="0075586C" w:rsidP="0075586C">
      <w:pPr>
        <w:pStyle w:val="KeinLeerraum"/>
        <w:jc w:val="center"/>
        <w:rPr>
          <w:b/>
          <w:sz w:val="32"/>
          <w:szCs w:val="32"/>
          <w:lang w:val="de-CH"/>
        </w:rPr>
      </w:pPr>
      <w:r w:rsidRPr="00CB3DBE">
        <w:rPr>
          <w:b/>
          <w:sz w:val="32"/>
          <w:szCs w:val="32"/>
          <w:lang w:val="de-CH"/>
        </w:rPr>
        <w:t>Otto Weddigens Lektüre</w:t>
      </w:r>
    </w:p>
    <w:p w:rsidR="0075586C" w:rsidRDefault="0075586C" w:rsidP="0075586C">
      <w:pPr>
        <w:pStyle w:val="KeinLeerraum"/>
        <w:jc w:val="center"/>
        <w:rPr>
          <w:b/>
          <w:lang w:val="de-CH"/>
        </w:rPr>
      </w:pPr>
    </w:p>
    <w:p w:rsidR="0088595E" w:rsidRPr="0075586C" w:rsidRDefault="0075586C" w:rsidP="0075586C">
      <w:pPr>
        <w:pStyle w:val="KeinLeerraum"/>
        <w:jc w:val="center"/>
        <w:rPr>
          <w:b/>
          <w:lang w:val="de-CH"/>
        </w:rPr>
      </w:pPr>
      <w:r w:rsidRPr="0075586C">
        <w:rPr>
          <w:b/>
          <w:lang w:val="de-CH"/>
        </w:rPr>
        <w:t>(ein Notizbändchen mit Titeln und Autoren von 1926 an)</w:t>
      </w:r>
    </w:p>
    <w:p w:rsidR="0075586C" w:rsidRPr="0075586C" w:rsidRDefault="0075586C" w:rsidP="0075586C">
      <w:pPr>
        <w:pStyle w:val="KeinLeerraum"/>
        <w:jc w:val="center"/>
        <w:rPr>
          <w:b/>
          <w:lang w:val="de-CH"/>
        </w:rPr>
      </w:pPr>
    </w:p>
    <w:p w:rsidR="0075586C" w:rsidRDefault="0075586C" w:rsidP="005A5514">
      <w:pPr>
        <w:pStyle w:val="KeinLeerraum"/>
        <w:rPr>
          <w:lang w:val="de-CH"/>
        </w:rPr>
      </w:pPr>
    </w:p>
    <w:p w:rsidR="006C492F" w:rsidRDefault="006C492F" w:rsidP="005A5514">
      <w:pPr>
        <w:pStyle w:val="KeinLeerraum"/>
        <w:rPr>
          <w:lang w:val="de-CH"/>
        </w:rPr>
      </w:pPr>
      <w:r>
        <w:rPr>
          <w:lang w:val="de-CH"/>
        </w:rPr>
        <w:t>Frontispiz: „</w:t>
      </w:r>
      <w:r w:rsidRPr="00F00149">
        <w:rPr>
          <w:b/>
          <w:lang w:val="de-CH"/>
        </w:rPr>
        <w:t>Lektüre</w:t>
      </w:r>
      <w:r>
        <w:rPr>
          <w:lang w:val="de-CH"/>
        </w:rPr>
        <w:t>“</w:t>
      </w:r>
    </w:p>
    <w:p w:rsidR="006C492F" w:rsidRDefault="006C492F" w:rsidP="005A5514">
      <w:pPr>
        <w:pStyle w:val="KeinLeerraum"/>
        <w:rPr>
          <w:lang w:val="de-CH"/>
        </w:rPr>
      </w:pPr>
      <w:r>
        <w:rPr>
          <w:lang w:val="de-CH"/>
        </w:rPr>
        <w:t>(Anschrift unten: Otto Weddigen Breslau 18 Güntherstr.5)</w:t>
      </w:r>
    </w:p>
    <w:p w:rsidR="006C492F" w:rsidRDefault="006C492F" w:rsidP="005A5514">
      <w:pPr>
        <w:pStyle w:val="KeinLeerraum"/>
        <w:rPr>
          <w:lang w:val="de-CH"/>
        </w:rPr>
      </w:pPr>
    </w:p>
    <w:p w:rsidR="006C492F" w:rsidRDefault="006C492F" w:rsidP="005A5514">
      <w:pPr>
        <w:pStyle w:val="KeinLeerraum"/>
        <w:rPr>
          <w:lang w:val="de-CH"/>
        </w:rPr>
      </w:pPr>
      <w:r>
        <w:rPr>
          <w:lang w:val="de-CH"/>
        </w:rPr>
        <w:t>„Gelesene Bücher vom 1.11.(19)26 an“</w:t>
      </w:r>
      <w:r w:rsidR="00F00149">
        <w:rPr>
          <w:lang w:val="de-CH"/>
        </w:rPr>
        <w:t xml:space="preserve"> bis etwa 1931</w:t>
      </w:r>
    </w:p>
    <w:p w:rsidR="006C492F" w:rsidRDefault="006C492F" w:rsidP="005A5514">
      <w:pPr>
        <w:pStyle w:val="KeinLeerraum"/>
        <w:rPr>
          <w:lang w:val="de-CH"/>
        </w:rPr>
      </w:pPr>
    </w:p>
    <w:p w:rsidR="00893B8A" w:rsidRPr="008379F1" w:rsidRDefault="005A5514" w:rsidP="005A5514">
      <w:pPr>
        <w:pStyle w:val="KeinLeerraum"/>
        <w:rPr>
          <w:lang w:val="de-CH"/>
        </w:rPr>
      </w:pPr>
      <w:r w:rsidRPr="008379F1">
        <w:rPr>
          <w:lang w:val="de-CH"/>
        </w:rPr>
        <w:t>Alfred Neumann</w:t>
      </w:r>
      <w:r w:rsidRPr="006C492F">
        <w:rPr>
          <w:i/>
          <w:lang w:val="de-CH"/>
        </w:rPr>
        <w:t>, Der Teufel</w:t>
      </w:r>
      <w:r w:rsidRPr="008379F1">
        <w:rPr>
          <w:lang w:val="de-CH"/>
        </w:rPr>
        <w:t xml:space="preserve"> (1926)</w:t>
      </w:r>
    </w:p>
    <w:p w:rsidR="005A5514" w:rsidRPr="008379F1" w:rsidRDefault="005A5514" w:rsidP="005A5514">
      <w:pPr>
        <w:pStyle w:val="KeinLeerraum"/>
        <w:rPr>
          <w:lang w:val="de-CH"/>
        </w:rPr>
      </w:pPr>
      <w:r w:rsidRPr="008379F1">
        <w:rPr>
          <w:lang w:val="de-CH"/>
        </w:rPr>
        <w:t xml:space="preserve">Fjodor </w:t>
      </w:r>
      <w:proofErr w:type="spellStart"/>
      <w:r w:rsidRPr="008379F1">
        <w:rPr>
          <w:lang w:val="de-CH"/>
        </w:rPr>
        <w:t>Michailowitsch</w:t>
      </w:r>
      <w:proofErr w:type="spellEnd"/>
      <w:r w:rsidR="008379F1" w:rsidRPr="008379F1">
        <w:rPr>
          <w:lang w:val="de-CH"/>
        </w:rPr>
        <w:t xml:space="preserve"> </w:t>
      </w:r>
      <w:proofErr w:type="spellStart"/>
      <w:r w:rsidR="008379F1" w:rsidRPr="008379F1">
        <w:rPr>
          <w:lang w:val="de-CH"/>
        </w:rPr>
        <w:t>Dostojewsky</w:t>
      </w:r>
      <w:proofErr w:type="spellEnd"/>
      <w:r w:rsidRPr="008379F1">
        <w:rPr>
          <w:lang w:val="de-CH"/>
        </w:rPr>
        <w:t xml:space="preserve">, </w:t>
      </w:r>
      <w:r w:rsidRPr="00331A09">
        <w:rPr>
          <w:i/>
          <w:lang w:val="de-CH"/>
        </w:rPr>
        <w:t>Die Erniedrigten u. Beleidigten</w:t>
      </w:r>
      <w:r w:rsidR="008379F1">
        <w:rPr>
          <w:lang w:val="de-CH"/>
        </w:rPr>
        <w:t xml:space="preserve"> (1861)</w:t>
      </w:r>
    </w:p>
    <w:p w:rsidR="005A5514" w:rsidRDefault="005A5514" w:rsidP="005A5514">
      <w:pPr>
        <w:pStyle w:val="KeinLeerraum"/>
        <w:rPr>
          <w:lang w:val="de-CH"/>
        </w:rPr>
      </w:pPr>
      <w:r w:rsidRPr="005A5514">
        <w:rPr>
          <w:lang w:val="de-CH"/>
        </w:rPr>
        <w:t xml:space="preserve">Klaus Mann, </w:t>
      </w:r>
      <w:r w:rsidRPr="00331A09">
        <w:rPr>
          <w:i/>
          <w:lang w:val="de-CH"/>
        </w:rPr>
        <w:t>Der fromme Tanz</w:t>
      </w:r>
      <w:r w:rsidRPr="005A5514">
        <w:rPr>
          <w:lang w:val="de-CH"/>
        </w:rPr>
        <w:t xml:space="preserve"> (</w:t>
      </w:r>
      <w:r>
        <w:rPr>
          <w:lang w:val="de-CH"/>
        </w:rPr>
        <w:t>1926)</w:t>
      </w:r>
    </w:p>
    <w:p w:rsidR="005A5514" w:rsidRDefault="005A5514" w:rsidP="005A5514">
      <w:pPr>
        <w:pStyle w:val="KeinLeerraum"/>
        <w:rPr>
          <w:lang w:val="de-CH"/>
        </w:rPr>
      </w:pPr>
      <w:r>
        <w:rPr>
          <w:lang w:val="de-CH"/>
        </w:rPr>
        <w:t xml:space="preserve">Selma </w:t>
      </w:r>
      <w:proofErr w:type="spellStart"/>
      <w:r>
        <w:rPr>
          <w:lang w:val="de-CH"/>
        </w:rPr>
        <w:t>Lagerlöf</w:t>
      </w:r>
      <w:proofErr w:type="spellEnd"/>
      <w:r>
        <w:rPr>
          <w:lang w:val="de-CH"/>
        </w:rPr>
        <w:t xml:space="preserve">, </w:t>
      </w:r>
      <w:r w:rsidRPr="00331A09">
        <w:rPr>
          <w:i/>
          <w:lang w:val="de-CH"/>
        </w:rPr>
        <w:t xml:space="preserve">Charlotte </w:t>
      </w:r>
      <w:proofErr w:type="spellStart"/>
      <w:r w:rsidRPr="00331A09">
        <w:rPr>
          <w:i/>
          <w:lang w:val="de-CH"/>
        </w:rPr>
        <w:t>Löwenskjöld</w:t>
      </w:r>
      <w:proofErr w:type="spellEnd"/>
      <w:r>
        <w:rPr>
          <w:lang w:val="de-CH"/>
        </w:rPr>
        <w:t xml:space="preserve"> (1926)</w:t>
      </w:r>
    </w:p>
    <w:p w:rsidR="00241762" w:rsidRDefault="00241762" w:rsidP="005A5514">
      <w:pPr>
        <w:pStyle w:val="KeinLeerraum"/>
        <w:rPr>
          <w:lang w:val="de-CH"/>
        </w:rPr>
      </w:pPr>
      <w:r>
        <w:rPr>
          <w:lang w:val="de-CH"/>
        </w:rPr>
        <w:t xml:space="preserve">Jacob Wassermann, </w:t>
      </w:r>
      <w:r w:rsidRPr="00331A09">
        <w:rPr>
          <w:i/>
          <w:lang w:val="de-CH"/>
        </w:rPr>
        <w:t>Der Geist des Pilgers</w:t>
      </w:r>
      <w:r>
        <w:rPr>
          <w:lang w:val="de-CH"/>
        </w:rPr>
        <w:t xml:space="preserve"> (1923)</w:t>
      </w:r>
    </w:p>
    <w:p w:rsidR="00241762" w:rsidRDefault="00241762" w:rsidP="005A5514">
      <w:pPr>
        <w:pStyle w:val="KeinLeerraum"/>
        <w:rPr>
          <w:lang w:val="de-CH"/>
        </w:rPr>
      </w:pPr>
      <w:r>
        <w:rPr>
          <w:lang w:val="de-CH"/>
        </w:rPr>
        <w:t xml:space="preserve">Georg Herrmann, </w:t>
      </w:r>
      <w:r w:rsidRPr="00331A09">
        <w:rPr>
          <w:i/>
          <w:lang w:val="de-CH"/>
        </w:rPr>
        <w:t>Die Nacht des Dr. Herzfeld</w:t>
      </w:r>
      <w:r>
        <w:rPr>
          <w:lang w:val="de-CH"/>
        </w:rPr>
        <w:t xml:space="preserve"> (1912)</w:t>
      </w:r>
    </w:p>
    <w:p w:rsidR="00241762" w:rsidRDefault="00241762" w:rsidP="005A5514">
      <w:pPr>
        <w:pStyle w:val="KeinLeerraum"/>
        <w:rPr>
          <w:lang w:val="de-CH"/>
        </w:rPr>
      </w:pPr>
      <w:r>
        <w:rPr>
          <w:lang w:val="de-CH"/>
        </w:rPr>
        <w:t xml:space="preserve">Stefan Zweig, </w:t>
      </w:r>
      <w:r w:rsidRPr="00331A09">
        <w:rPr>
          <w:i/>
          <w:lang w:val="de-CH"/>
        </w:rPr>
        <w:t>Verwirrung der Gefühle</w:t>
      </w:r>
      <w:r>
        <w:rPr>
          <w:lang w:val="de-CH"/>
        </w:rPr>
        <w:t xml:space="preserve"> (1927)</w:t>
      </w:r>
    </w:p>
    <w:p w:rsidR="00241762" w:rsidRDefault="00241762" w:rsidP="005A5514">
      <w:pPr>
        <w:pStyle w:val="KeinLeerraum"/>
        <w:rPr>
          <w:lang w:val="de-CH"/>
        </w:rPr>
      </w:pPr>
      <w:r>
        <w:rPr>
          <w:lang w:val="de-CH"/>
        </w:rPr>
        <w:t xml:space="preserve">Henri </w:t>
      </w:r>
      <w:proofErr w:type="spellStart"/>
      <w:r>
        <w:rPr>
          <w:lang w:val="de-CH"/>
        </w:rPr>
        <w:t>Byle</w:t>
      </w:r>
      <w:proofErr w:type="spellEnd"/>
      <w:r>
        <w:rPr>
          <w:lang w:val="de-CH"/>
        </w:rPr>
        <w:t xml:space="preserve"> Stendhal, </w:t>
      </w:r>
      <w:r w:rsidRPr="00331A09">
        <w:rPr>
          <w:i/>
          <w:lang w:val="de-CH"/>
        </w:rPr>
        <w:t>Die Kartause von Parma</w:t>
      </w:r>
      <w:r>
        <w:rPr>
          <w:lang w:val="de-CH"/>
        </w:rPr>
        <w:t xml:space="preserve"> (1839)</w:t>
      </w:r>
    </w:p>
    <w:p w:rsidR="00241762" w:rsidRDefault="00241762" w:rsidP="005A5514">
      <w:pPr>
        <w:pStyle w:val="KeinLeerraum"/>
        <w:rPr>
          <w:lang w:val="de-CH"/>
        </w:rPr>
      </w:pPr>
      <w:r>
        <w:rPr>
          <w:lang w:val="de-CH"/>
        </w:rPr>
        <w:t xml:space="preserve">Romain Rolland, </w:t>
      </w:r>
      <w:r w:rsidRPr="00331A09">
        <w:rPr>
          <w:i/>
          <w:lang w:val="de-CH"/>
        </w:rPr>
        <w:t>Johann Christoph</w:t>
      </w:r>
      <w:r w:rsidR="008379F1">
        <w:rPr>
          <w:lang w:val="de-CH"/>
        </w:rPr>
        <w:t xml:space="preserve"> (1904-12)</w:t>
      </w:r>
    </w:p>
    <w:p w:rsidR="008379F1" w:rsidRDefault="008379F1" w:rsidP="005A5514">
      <w:pPr>
        <w:pStyle w:val="KeinLeerraum"/>
        <w:rPr>
          <w:lang w:val="de-CH"/>
        </w:rPr>
      </w:pPr>
      <w:r>
        <w:rPr>
          <w:lang w:val="de-CH"/>
        </w:rPr>
        <w:t xml:space="preserve">Joseph Mohr, </w:t>
      </w:r>
      <w:r w:rsidRPr="00331A09">
        <w:rPr>
          <w:i/>
          <w:lang w:val="de-CH"/>
        </w:rPr>
        <w:t>Die drei Nächte</w:t>
      </w:r>
      <w:r>
        <w:rPr>
          <w:lang w:val="de-CH"/>
        </w:rPr>
        <w:t xml:space="preserve"> (?)</w:t>
      </w:r>
    </w:p>
    <w:p w:rsidR="005E315A" w:rsidRDefault="005E315A" w:rsidP="005A5514">
      <w:pPr>
        <w:pStyle w:val="KeinLeerraum"/>
        <w:rPr>
          <w:lang w:val="de-CH"/>
        </w:rPr>
      </w:pPr>
      <w:r>
        <w:rPr>
          <w:lang w:val="de-CH"/>
        </w:rPr>
        <w:t xml:space="preserve">Martin Andersen </w:t>
      </w:r>
      <w:proofErr w:type="spellStart"/>
      <w:r>
        <w:rPr>
          <w:lang w:val="de-CH"/>
        </w:rPr>
        <w:t>Nex</w:t>
      </w:r>
      <w:r w:rsidR="00A25F4F">
        <w:rPr>
          <w:rFonts w:cstheme="minorHAnsi"/>
          <w:lang w:val="de-CH"/>
        </w:rPr>
        <w:t>ø</w:t>
      </w:r>
      <w:proofErr w:type="spellEnd"/>
      <w:r w:rsidR="00A25F4F">
        <w:rPr>
          <w:lang w:val="de-CH"/>
        </w:rPr>
        <w:t xml:space="preserve">, </w:t>
      </w:r>
      <w:r w:rsidR="00A25F4F" w:rsidRPr="00331A09">
        <w:rPr>
          <w:i/>
          <w:lang w:val="de-CH"/>
        </w:rPr>
        <w:t>Pelle der Eroberer</w:t>
      </w:r>
      <w:r w:rsidR="00A25F4F">
        <w:rPr>
          <w:lang w:val="de-CH"/>
        </w:rPr>
        <w:t xml:space="preserve"> (1912)</w:t>
      </w:r>
    </w:p>
    <w:p w:rsidR="00A25F4F" w:rsidRDefault="00A25F4F" w:rsidP="005A5514">
      <w:pPr>
        <w:pStyle w:val="KeinLeerraum"/>
        <w:rPr>
          <w:lang w:val="de-CH"/>
        </w:rPr>
      </w:pPr>
      <w:r>
        <w:rPr>
          <w:lang w:val="de-CH"/>
        </w:rPr>
        <w:t xml:space="preserve">Karl Hauptmann, </w:t>
      </w:r>
      <w:r w:rsidRPr="00331A09">
        <w:rPr>
          <w:i/>
          <w:lang w:val="de-CH"/>
        </w:rPr>
        <w:t>Einhard der Lächler</w:t>
      </w:r>
      <w:r>
        <w:rPr>
          <w:lang w:val="de-CH"/>
        </w:rPr>
        <w:t xml:space="preserve"> (1907)</w:t>
      </w:r>
    </w:p>
    <w:p w:rsidR="00A25F4F" w:rsidRDefault="00A25F4F" w:rsidP="005A5514">
      <w:pPr>
        <w:pStyle w:val="KeinLeerraum"/>
        <w:rPr>
          <w:lang w:val="de-CH"/>
        </w:rPr>
      </w:pPr>
      <w:r>
        <w:rPr>
          <w:lang w:val="de-CH"/>
        </w:rPr>
        <w:t>Georg Herrmann</w:t>
      </w:r>
      <w:r w:rsidR="00593F73">
        <w:rPr>
          <w:lang w:val="de-CH"/>
        </w:rPr>
        <w:t>,</w:t>
      </w:r>
      <w:r w:rsidR="00331A09">
        <w:rPr>
          <w:lang w:val="de-CH"/>
        </w:rPr>
        <w:t xml:space="preserve"> </w:t>
      </w:r>
      <w:r w:rsidR="00593F73" w:rsidRPr="00331A09">
        <w:rPr>
          <w:i/>
          <w:lang w:val="de-CH"/>
        </w:rPr>
        <w:t xml:space="preserve">Heinrich Schön </w:t>
      </w:r>
      <w:proofErr w:type="spellStart"/>
      <w:r w:rsidR="00593F73" w:rsidRPr="00331A09">
        <w:rPr>
          <w:i/>
          <w:lang w:val="de-CH"/>
        </w:rPr>
        <w:t>junior</w:t>
      </w:r>
      <w:proofErr w:type="spellEnd"/>
      <w:r w:rsidR="00593F73">
        <w:rPr>
          <w:lang w:val="de-CH"/>
        </w:rPr>
        <w:t xml:space="preserve"> (1915)</w:t>
      </w:r>
    </w:p>
    <w:p w:rsidR="00593F73" w:rsidRDefault="00593F73" w:rsidP="005A5514">
      <w:pPr>
        <w:pStyle w:val="KeinLeerraum"/>
        <w:rPr>
          <w:lang w:val="de-CH"/>
        </w:rPr>
      </w:pPr>
      <w:r>
        <w:rPr>
          <w:lang w:val="de-CH"/>
        </w:rPr>
        <w:t>Stefan Zweig,</w:t>
      </w:r>
      <w:r w:rsidR="00331A09">
        <w:rPr>
          <w:lang w:val="de-CH"/>
        </w:rPr>
        <w:t xml:space="preserve"> </w:t>
      </w:r>
      <w:r w:rsidRPr="00331A09">
        <w:rPr>
          <w:i/>
          <w:lang w:val="de-CH"/>
        </w:rPr>
        <w:t>Erstes Erlebnis</w:t>
      </w:r>
      <w:r>
        <w:rPr>
          <w:lang w:val="de-CH"/>
        </w:rPr>
        <w:t xml:space="preserve"> (1911)</w:t>
      </w:r>
    </w:p>
    <w:p w:rsidR="00186067" w:rsidRDefault="00186067" w:rsidP="005A5514">
      <w:pPr>
        <w:pStyle w:val="KeinLeerraum"/>
        <w:rPr>
          <w:lang w:val="de-CH"/>
        </w:rPr>
      </w:pPr>
      <w:r>
        <w:rPr>
          <w:lang w:val="de-CH"/>
        </w:rPr>
        <w:t xml:space="preserve">Klaus Mann, </w:t>
      </w:r>
      <w:r w:rsidRPr="00331A09">
        <w:rPr>
          <w:i/>
          <w:lang w:val="de-CH"/>
        </w:rPr>
        <w:t>Kindernovelle</w:t>
      </w:r>
      <w:r>
        <w:rPr>
          <w:lang w:val="de-CH"/>
        </w:rPr>
        <w:t xml:space="preserve"> (1926)</w:t>
      </w:r>
    </w:p>
    <w:p w:rsidR="00CB3DBE" w:rsidRDefault="00CB3DBE" w:rsidP="005A5514">
      <w:pPr>
        <w:pStyle w:val="KeinLeerraum"/>
        <w:rPr>
          <w:lang w:val="de-CH"/>
        </w:rPr>
      </w:pPr>
    </w:p>
    <w:p w:rsidR="00186067" w:rsidRDefault="00186067" w:rsidP="005A5514">
      <w:pPr>
        <w:pStyle w:val="KeinLeerraum"/>
        <w:rPr>
          <w:lang w:val="de-CH"/>
        </w:rPr>
      </w:pPr>
      <w:r>
        <w:rPr>
          <w:lang w:val="de-CH"/>
        </w:rPr>
        <w:t>7.3,27</w:t>
      </w:r>
    </w:p>
    <w:p w:rsidR="00186067" w:rsidRDefault="00186067" w:rsidP="005A5514">
      <w:pPr>
        <w:pStyle w:val="KeinLeerraum"/>
        <w:rPr>
          <w:lang w:val="de-CH"/>
        </w:rPr>
      </w:pPr>
      <w:r>
        <w:rPr>
          <w:lang w:val="de-CH"/>
        </w:rPr>
        <w:t xml:space="preserve">Franz Werfel, </w:t>
      </w:r>
      <w:r w:rsidRPr="00331A09">
        <w:rPr>
          <w:i/>
          <w:lang w:val="de-CH"/>
        </w:rPr>
        <w:t xml:space="preserve">Verdi </w:t>
      </w:r>
      <w:r>
        <w:rPr>
          <w:lang w:val="de-CH"/>
        </w:rPr>
        <w:t>(1924)</w:t>
      </w:r>
    </w:p>
    <w:p w:rsidR="00186067" w:rsidRDefault="00186067" w:rsidP="005A5514">
      <w:pPr>
        <w:pStyle w:val="KeinLeerraum"/>
        <w:rPr>
          <w:lang w:val="de-CH"/>
        </w:rPr>
      </w:pPr>
      <w:r>
        <w:rPr>
          <w:lang w:val="de-CH"/>
        </w:rPr>
        <w:t xml:space="preserve">John Galsworthy, </w:t>
      </w:r>
      <w:r w:rsidRPr="00331A09">
        <w:rPr>
          <w:i/>
          <w:lang w:val="de-CH"/>
        </w:rPr>
        <w:t xml:space="preserve">Die </w:t>
      </w:r>
      <w:proofErr w:type="spellStart"/>
      <w:r w:rsidRPr="00331A09">
        <w:rPr>
          <w:i/>
          <w:lang w:val="de-CH"/>
        </w:rPr>
        <w:t>Forsyte</w:t>
      </w:r>
      <w:proofErr w:type="spellEnd"/>
      <w:r w:rsidRPr="00331A09">
        <w:rPr>
          <w:i/>
          <w:lang w:val="de-CH"/>
        </w:rPr>
        <w:t xml:space="preserve"> Saga</w:t>
      </w:r>
      <w:r>
        <w:rPr>
          <w:lang w:val="de-CH"/>
        </w:rPr>
        <w:t xml:space="preserve"> (1906-21)</w:t>
      </w:r>
    </w:p>
    <w:p w:rsidR="00C5561A" w:rsidRDefault="00C5561A" w:rsidP="005A5514">
      <w:pPr>
        <w:pStyle w:val="KeinLeerraum"/>
        <w:rPr>
          <w:lang w:val="de-CH"/>
        </w:rPr>
      </w:pPr>
      <w:r>
        <w:rPr>
          <w:lang w:val="de-CH"/>
        </w:rPr>
        <w:t>Ingold U…</w:t>
      </w:r>
      <w:r w:rsidRPr="00331A09">
        <w:rPr>
          <w:i/>
          <w:lang w:val="de-CH"/>
        </w:rPr>
        <w:t>Das Fest der Jugend</w:t>
      </w:r>
      <w:r>
        <w:rPr>
          <w:lang w:val="de-CH"/>
        </w:rPr>
        <w:t xml:space="preserve"> (??)</w:t>
      </w:r>
    </w:p>
    <w:p w:rsidR="00C5561A" w:rsidRDefault="00C5561A" w:rsidP="005A5514">
      <w:pPr>
        <w:pStyle w:val="KeinLeerraum"/>
        <w:rPr>
          <w:lang w:val="de-CH"/>
        </w:rPr>
      </w:pPr>
      <w:r>
        <w:rPr>
          <w:lang w:val="de-CH"/>
        </w:rPr>
        <w:t xml:space="preserve">Kurt Münzer, </w:t>
      </w:r>
      <w:r w:rsidRPr="00331A09">
        <w:rPr>
          <w:i/>
          <w:lang w:val="de-CH"/>
        </w:rPr>
        <w:t>Der weisse Knabe</w:t>
      </w:r>
      <w:r>
        <w:rPr>
          <w:lang w:val="de-CH"/>
        </w:rPr>
        <w:t xml:space="preserve"> (1921)</w:t>
      </w:r>
    </w:p>
    <w:p w:rsidR="00C5561A" w:rsidRDefault="0070223B" w:rsidP="005A5514">
      <w:pPr>
        <w:pStyle w:val="KeinLeerraum"/>
        <w:rPr>
          <w:lang w:val="de-CH"/>
        </w:rPr>
      </w:pPr>
      <w:r>
        <w:rPr>
          <w:lang w:val="de-CH"/>
        </w:rPr>
        <w:t>Karl Scheffler</w:t>
      </w:r>
      <w:r w:rsidRPr="00331A09">
        <w:rPr>
          <w:i/>
          <w:lang w:val="de-CH"/>
        </w:rPr>
        <w:t>, Italien</w:t>
      </w:r>
      <w:r>
        <w:rPr>
          <w:lang w:val="de-CH"/>
        </w:rPr>
        <w:t xml:space="preserve"> (1913)</w:t>
      </w:r>
    </w:p>
    <w:p w:rsidR="0070223B" w:rsidRDefault="0070223B" w:rsidP="005A5514">
      <w:pPr>
        <w:pStyle w:val="KeinLeerraum"/>
        <w:rPr>
          <w:lang w:val="de-CH"/>
        </w:rPr>
      </w:pPr>
      <w:r>
        <w:rPr>
          <w:lang w:val="de-CH"/>
        </w:rPr>
        <w:t xml:space="preserve">Edmund Husserl, </w:t>
      </w:r>
      <w:r w:rsidRPr="00331A09">
        <w:rPr>
          <w:i/>
          <w:lang w:val="de-CH"/>
        </w:rPr>
        <w:t xml:space="preserve">Ideen zu einer reinen Phänomenologie u. </w:t>
      </w:r>
      <w:proofErr w:type="spellStart"/>
      <w:r w:rsidRPr="00331A09">
        <w:rPr>
          <w:i/>
          <w:lang w:val="de-CH"/>
        </w:rPr>
        <w:t>ph.‘Philosophie</w:t>
      </w:r>
      <w:proofErr w:type="spellEnd"/>
      <w:r w:rsidR="00CB3DBE">
        <w:rPr>
          <w:i/>
          <w:lang w:val="de-CH"/>
        </w:rPr>
        <w:t xml:space="preserve"> </w:t>
      </w:r>
      <w:r>
        <w:rPr>
          <w:lang w:val="de-CH"/>
        </w:rPr>
        <w:t>(1913)</w:t>
      </w:r>
    </w:p>
    <w:p w:rsidR="0070223B" w:rsidRDefault="0070223B" w:rsidP="005A5514">
      <w:pPr>
        <w:pStyle w:val="KeinLeerraum"/>
        <w:rPr>
          <w:lang w:val="de-CH"/>
        </w:rPr>
      </w:pPr>
      <w:r>
        <w:rPr>
          <w:lang w:val="de-CH"/>
        </w:rPr>
        <w:t xml:space="preserve">Emmanuel Kant, </w:t>
      </w:r>
      <w:r w:rsidRPr="00331A09">
        <w:rPr>
          <w:i/>
          <w:lang w:val="de-CH"/>
        </w:rPr>
        <w:t>Kritik der reinen Vernunft</w:t>
      </w:r>
      <w:r>
        <w:rPr>
          <w:lang w:val="de-CH"/>
        </w:rPr>
        <w:t xml:space="preserve"> (1887)</w:t>
      </w:r>
    </w:p>
    <w:p w:rsidR="0070223B" w:rsidRDefault="0070223B" w:rsidP="005A5514">
      <w:pPr>
        <w:pStyle w:val="KeinLeerraum"/>
        <w:rPr>
          <w:lang w:val="de-CH"/>
        </w:rPr>
      </w:pPr>
      <w:r>
        <w:rPr>
          <w:lang w:val="de-CH"/>
        </w:rPr>
        <w:tab/>
      </w:r>
      <w:r w:rsidR="00063B66">
        <w:rPr>
          <w:lang w:val="de-CH"/>
        </w:rPr>
        <w:tab/>
      </w:r>
      <w:r w:rsidRPr="00331A09">
        <w:rPr>
          <w:i/>
          <w:lang w:val="de-CH"/>
        </w:rPr>
        <w:t>Kritik der Urteilskraft</w:t>
      </w:r>
      <w:r w:rsidR="00CB3DBE">
        <w:rPr>
          <w:i/>
          <w:lang w:val="de-CH"/>
        </w:rPr>
        <w:t xml:space="preserve"> </w:t>
      </w:r>
      <w:r>
        <w:rPr>
          <w:lang w:val="de-CH"/>
        </w:rPr>
        <w:t>(1790)</w:t>
      </w:r>
    </w:p>
    <w:p w:rsidR="0070223B" w:rsidRDefault="0070223B" w:rsidP="005A5514">
      <w:pPr>
        <w:pStyle w:val="KeinLeerraum"/>
        <w:rPr>
          <w:lang w:val="de-CH"/>
        </w:rPr>
      </w:pPr>
      <w:r>
        <w:rPr>
          <w:lang w:val="de-CH"/>
        </w:rPr>
        <w:tab/>
      </w:r>
      <w:r w:rsidR="00063B66">
        <w:rPr>
          <w:lang w:val="de-CH"/>
        </w:rPr>
        <w:tab/>
      </w:r>
      <w:r w:rsidR="00063B66" w:rsidRPr="00331A09">
        <w:rPr>
          <w:i/>
          <w:lang w:val="de-CH"/>
        </w:rPr>
        <w:t>Kritik der praktischen Vernunft</w:t>
      </w:r>
      <w:r w:rsidR="00063B66">
        <w:rPr>
          <w:lang w:val="de-CH"/>
        </w:rPr>
        <w:t xml:space="preserve"> (1788)</w:t>
      </w:r>
    </w:p>
    <w:p w:rsidR="00063B66" w:rsidRDefault="00063B66" w:rsidP="005A5514">
      <w:pPr>
        <w:pStyle w:val="KeinLeerraum"/>
        <w:rPr>
          <w:lang w:val="de-CH"/>
        </w:rPr>
      </w:pPr>
      <w:r>
        <w:rPr>
          <w:lang w:val="de-CH"/>
        </w:rPr>
        <w:t>Edmund Husserl,</w:t>
      </w:r>
      <w:r w:rsidR="00331A09">
        <w:rPr>
          <w:lang w:val="de-CH"/>
        </w:rPr>
        <w:t xml:space="preserve"> </w:t>
      </w:r>
      <w:r w:rsidRPr="00331A09">
        <w:rPr>
          <w:i/>
          <w:lang w:val="de-CH"/>
        </w:rPr>
        <w:t>Logische Untersuchungen</w:t>
      </w:r>
      <w:r>
        <w:rPr>
          <w:lang w:val="de-CH"/>
        </w:rPr>
        <w:t xml:space="preserve"> I (1913)</w:t>
      </w:r>
    </w:p>
    <w:p w:rsidR="00063B66" w:rsidRDefault="00063B66" w:rsidP="005A5514">
      <w:pPr>
        <w:pStyle w:val="KeinLeerraum"/>
        <w:rPr>
          <w:lang w:val="de-CH"/>
        </w:rPr>
      </w:pPr>
      <w:r>
        <w:rPr>
          <w:lang w:val="de-CH"/>
        </w:rPr>
        <w:t xml:space="preserve">Jacob Wassermann, </w:t>
      </w:r>
      <w:r w:rsidRPr="00331A09">
        <w:rPr>
          <w:i/>
          <w:lang w:val="de-CH"/>
        </w:rPr>
        <w:t>Das Amulett</w:t>
      </w:r>
      <w:r>
        <w:rPr>
          <w:lang w:val="de-CH"/>
        </w:rPr>
        <w:t xml:space="preserve"> (1926)</w:t>
      </w:r>
    </w:p>
    <w:p w:rsidR="00063B66" w:rsidRDefault="00063B66" w:rsidP="005A5514">
      <w:pPr>
        <w:pStyle w:val="KeinLeerraum"/>
        <w:rPr>
          <w:lang w:val="de-CH"/>
        </w:rPr>
      </w:pPr>
      <w:r>
        <w:rPr>
          <w:lang w:val="de-CH"/>
        </w:rPr>
        <w:t xml:space="preserve">Emmanuel Kant, </w:t>
      </w:r>
      <w:r w:rsidR="007806B9" w:rsidRPr="00331A09">
        <w:rPr>
          <w:i/>
          <w:lang w:val="de-CH"/>
        </w:rPr>
        <w:t>Träume eines Geistersehers</w:t>
      </w:r>
      <w:r w:rsidR="007806B9">
        <w:rPr>
          <w:lang w:val="de-CH"/>
        </w:rPr>
        <w:t xml:space="preserve"> (1766)</w:t>
      </w:r>
    </w:p>
    <w:p w:rsidR="007806B9" w:rsidRDefault="007806B9" w:rsidP="005A5514">
      <w:pPr>
        <w:pStyle w:val="KeinLeerraum"/>
        <w:rPr>
          <w:lang w:val="de-CH"/>
        </w:rPr>
      </w:pPr>
      <w:r>
        <w:rPr>
          <w:lang w:val="de-CH"/>
        </w:rPr>
        <w:t xml:space="preserve">Albrecht Schaeffer, </w:t>
      </w:r>
      <w:r w:rsidRPr="00331A09">
        <w:rPr>
          <w:i/>
          <w:lang w:val="de-CH"/>
        </w:rPr>
        <w:t>Joseph Montfort</w:t>
      </w:r>
      <w:r>
        <w:rPr>
          <w:lang w:val="de-CH"/>
        </w:rPr>
        <w:t xml:space="preserve"> (1919?)</w:t>
      </w:r>
    </w:p>
    <w:p w:rsidR="007806B9" w:rsidRDefault="007806B9" w:rsidP="005A5514">
      <w:pPr>
        <w:pStyle w:val="KeinLeerraum"/>
        <w:rPr>
          <w:lang w:val="de-CH"/>
        </w:rPr>
      </w:pPr>
      <w:r>
        <w:rPr>
          <w:lang w:val="de-CH"/>
        </w:rPr>
        <w:t xml:space="preserve">Wilhelm Hauff, </w:t>
      </w:r>
      <w:r w:rsidRPr="00331A09">
        <w:rPr>
          <w:i/>
          <w:lang w:val="de-CH"/>
        </w:rPr>
        <w:t>Das kalte Herz</w:t>
      </w:r>
      <w:r>
        <w:rPr>
          <w:lang w:val="de-CH"/>
        </w:rPr>
        <w:t xml:space="preserve"> (1928)</w:t>
      </w:r>
    </w:p>
    <w:p w:rsidR="007806B9" w:rsidRDefault="007806B9" w:rsidP="007806B9">
      <w:pPr>
        <w:pStyle w:val="KeinLeerraum"/>
        <w:ind w:left="708" w:hanging="708"/>
        <w:rPr>
          <w:lang w:val="de-CH"/>
        </w:rPr>
      </w:pPr>
      <w:r>
        <w:rPr>
          <w:lang w:val="de-CH"/>
        </w:rPr>
        <w:t xml:space="preserve">Walter Weddigen, </w:t>
      </w:r>
      <w:r w:rsidRPr="00331A09">
        <w:rPr>
          <w:i/>
          <w:lang w:val="de-CH"/>
        </w:rPr>
        <w:t>Theorie des Ertrages I &amp; II</w:t>
      </w:r>
      <w:r>
        <w:rPr>
          <w:lang w:val="de-CH"/>
        </w:rPr>
        <w:t xml:space="preserve"> (1927)</w:t>
      </w:r>
    </w:p>
    <w:p w:rsidR="007806B9" w:rsidRDefault="007806B9" w:rsidP="007806B9">
      <w:pPr>
        <w:pStyle w:val="KeinLeerraum"/>
        <w:ind w:left="708" w:hanging="708"/>
        <w:rPr>
          <w:lang w:val="de-CH"/>
        </w:rPr>
      </w:pPr>
      <w:r>
        <w:rPr>
          <w:lang w:val="de-CH"/>
        </w:rPr>
        <w:t xml:space="preserve">Friedrich Schiller, </w:t>
      </w:r>
      <w:r w:rsidRPr="00331A09">
        <w:rPr>
          <w:i/>
          <w:lang w:val="de-CH"/>
        </w:rPr>
        <w:t>Briefe über Don Carlos</w:t>
      </w:r>
      <w:r>
        <w:rPr>
          <w:lang w:val="de-CH"/>
        </w:rPr>
        <w:t xml:space="preserve"> (1788),</w:t>
      </w:r>
    </w:p>
    <w:p w:rsidR="00C3296D" w:rsidRDefault="00C3296D" w:rsidP="007806B9">
      <w:pPr>
        <w:pStyle w:val="KeinLeerraum"/>
        <w:ind w:left="708" w:hanging="708"/>
        <w:rPr>
          <w:lang w:val="de-CH"/>
        </w:rPr>
      </w:pPr>
      <w:r>
        <w:rPr>
          <w:lang w:val="de-CH"/>
        </w:rPr>
        <w:t xml:space="preserve">Rainer Maria Rilke, </w:t>
      </w:r>
      <w:r w:rsidRPr="00331A09">
        <w:rPr>
          <w:i/>
          <w:lang w:val="de-CH"/>
        </w:rPr>
        <w:t xml:space="preserve">Aufzeichnungen des Malte </w:t>
      </w:r>
      <w:proofErr w:type="spellStart"/>
      <w:r w:rsidRPr="00331A09">
        <w:rPr>
          <w:i/>
          <w:lang w:val="de-CH"/>
        </w:rPr>
        <w:t>Laurids</w:t>
      </w:r>
      <w:proofErr w:type="spellEnd"/>
      <w:r w:rsidRPr="00331A09">
        <w:rPr>
          <w:i/>
          <w:lang w:val="de-CH"/>
        </w:rPr>
        <w:t xml:space="preserve"> </w:t>
      </w:r>
      <w:proofErr w:type="spellStart"/>
      <w:r w:rsidRPr="00331A09">
        <w:rPr>
          <w:i/>
          <w:lang w:val="de-CH"/>
        </w:rPr>
        <w:t>Brigge</w:t>
      </w:r>
      <w:proofErr w:type="spellEnd"/>
      <w:r>
        <w:rPr>
          <w:lang w:val="de-CH"/>
        </w:rPr>
        <w:t xml:space="preserve"> (1910)</w:t>
      </w:r>
    </w:p>
    <w:p w:rsidR="00C3296D" w:rsidRDefault="00C3296D" w:rsidP="007806B9">
      <w:pPr>
        <w:pStyle w:val="KeinLeerraum"/>
        <w:ind w:left="708" w:hanging="708"/>
        <w:rPr>
          <w:lang w:val="de-CH"/>
        </w:rPr>
      </w:pPr>
      <w:r>
        <w:rPr>
          <w:lang w:val="de-CH"/>
        </w:rPr>
        <w:t xml:space="preserve">Jacob Wassermann, </w:t>
      </w:r>
      <w:r w:rsidRPr="00331A09">
        <w:rPr>
          <w:i/>
          <w:lang w:val="de-CH"/>
        </w:rPr>
        <w:t>Christian Wahnschaffe</w:t>
      </w:r>
      <w:r>
        <w:rPr>
          <w:lang w:val="de-CH"/>
        </w:rPr>
        <w:t xml:space="preserve"> (1919)</w:t>
      </w:r>
    </w:p>
    <w:p w:rsidR="00C3296D" w:rsidRDefault="00C3296D" w:rsidP="007806B9">
      <w:pPr>
        <w:pStyle w:val="KeinLeerraum"/>
        <w:ind w:left="708" w:hanging="708"/>
        <w:rPr>
          <w:lang w:val="de-CH"/>
        </w:rPr>
      </w:pPr>
      <w:r>
        <w:rPr>
          <w:lang w:val="de-CH"/>
        </w:rPr>
        <w:t xml:space="preserve">Georg Herrmann, </w:t>
      </w:r>
      <w:r w:rsidRPr="00331A09">
        <w:rPr>
          <w:i/>
          <w:lang w:val="de-CH"/>
        </w:rPr>
        <w:t>Schnee</w:t>
      </w:r>
      <w:r>
        <w:rPr>
          <w:lang w:val="de-CH"/>
        </w:rPr>
        <w:t xml:space="preserve"> (1921)</w:t>
      </w:r>
    </w:p>
    <w:p w:rsidR="00186067" w:rsidRDefault="00C3296D" w:rsidP="005A5514">
      <w:pPr>
        <w:pStyle w:val="KeinLeerraum"/>
        <w:rPr>
          <w:lang w:val="de-CH"/>
        </w:rPr>
      </w:pPr>
      <w:r>
        <w:rPr>
          <w:lang w:val="de-CH"/>
        </w:rPr>
        <w:t xml:space="preserve">Bernard Shaw, </w:t>
      </w:r>
      <w:r w:rsidRPr="00331A09">
        <w:rPr>
          <w:i/>
          <w:lang w:val="de-CH"/>
        </w:rPr>
        <w:t>Die heilige Johanna</w:t>
      </w:r>
      <w:r>
        <w:rPr>
          <w:lang w:val="de-CH"/>
        </w:rPr>
        <w:t xml:space="preserve"> (1923)</w:t>
      </w:r>
    </w:p>
    <w:p w:rsidR="00C3296D" w:rsidRDefault="00C3296D" w:rsidP="005A5514">
      <w:pPr>
        <w:pStyle w:val="KeinLeerraum"/>
        <w:rPr>
          <w:lang w:val="de-CH"/>
        </w:rPr>
      </w:pPr>
      <w:r>
        <w:rPr>
          <w:lang w:val="de-CH"/>
        </w:rPr>
        <w:t xml:space="preserve">Waldemar Bonsels, </w:t>
      </w:r>
      <w:r w:rsidRPr="00331A09">
        <w:rPr>
          <w:i/>
          <w:lang w:val="de-CH"/>
        </w:rPr>
        <w:t>Die Biene Maya</w:t>
      </w:r>
      <w:r>
        <w:rPr>
          <w:lang w:val="de-CH"/>
        </w:rPr>
        <w:t xml:space="preserve"> (1912)</w:t>
      </w:r>
    </w:p>
    <w:p w:rsidR="00241762" w:rsidRDefault="00263CB8" w:rsidP="005A5514">
      <w:pPr>
        <w:pStyle w:val="KeinLeerraum"/>
        <w:rPr>
          <w:lang w:val="de-CH"/>
        </w:rPr>
      </w:pPr>
      <w:r>
        <w:rPr>
          <w:lang w:val="de-CH"/>
        </w:rPr>
        <w:t xml:space="preserve">Gustav </w:t>
      </w:r>
      <w:proofErr w:type="spellStart"/>
      <w:r w:rsidR="00C3296D">
        <w:rPr>
          <w:lang w:val="de-CH"/>
        </w:rPr>
        <w:t>M</w:t>
      </w:r>
      <w:r>
        <w:rPr>
          <w:lang w:val="de-CH"/>
        </w:rPr>
        <w:t>e</w:t>
      </w:r>
      <w:r w:rsidR="00C3296D">
        <w:rPr>
          <w:lang w:val="de-CH"/>
        </w:rPr>
        <w:t>yrink</w:t>
      </w:r>
      <w:proofErr w:type="spellEnd"/>
      <w:r w:rsidR="00C3296D">
        <w:rPr>
          <w:lang w:val="de-CH"/>
        </w:rPr>
        <w:t xml:space="preserve">, </w:t>
      </w:r>
      <w:r w:rsidR="00C3296D" w:rsidRPr="00331A09">
        <w:rPr>
          <w:i/>
          <w:lang w:val="de-CH"/>
        </w:rPr>
        <w:t>Der Golem</w:t>
      </w:r>
      <w:r w:rsidR="00C3296D">
        <w:rPr>
          <w:lang w:val="de-CH"/>
        </w:rPr>
        <w:t xml:space="preserve"> (1915)</w:t>
      </w:r>
    </w:p>
    <w:p w:rsidR="00263CB8" w:rsidRDefault="00263CB8" w:rsidP="005A5514">
      <w:pPr>
        <w:pStyle w:val="KeinLeerraum"/>
        <w:rPr>
          <w:lang w:val="de-CH"/>
        </w:rPr>
      </w:pPr>
      <w:r>
        <w:rPr>
          <w:lang w:val="de-CH"/>
        </w:rPr>
        <w:t xml:space="preserve">Herrmann Hesse, </w:t>
      </w:r>
      <w:r w:rsidRPr="00331A09">
        <w:rPr>
          <w:i/>
          <w:lang w:val="de-CH"/>
        </w:rPr>
        <w:t>Wanderung</w:t>
      </w:r>
      <w:r w:rsidR="00031CBB">
        <w:rPr>
          <w:lang w:val="de-CH"/>
        </w:rPr>
        <w:t xml:space="preserve"> (1920)</w:t>
      </w:r>
    </w:p>
    <w:p w:rsidR="00031CBB" w:rsidRDefault="00031CBB" w:rsidP="005A5514">
      <w:pPr>
        <w:pStyle w:val="KeinLeerraum"/>
        <w:rPr>
          <w:lang w:val="de-CH"/>
        </w:rPr>
      </w:pPr>
      <w:r>
        <w:rPr>
          <w:lang w:val="de-CH"/>
        </w:rPr>
        <w:t xml:space="preserve">Sigrid Undset, </w:t>
      </w:r>
      <w:r w:rsidRPr="00331A09">
        <w:rPr>
          <w:i/>
          <w:lang w:val="de-CH"/>
        </w:rPr>
        <w:t xml:space="preserve">Kristin </w:t>
      </w:r>
      <w:proofErr w:type="spellStart"/>
      <w:r w:rsidRPr="00331A09">
        <w:rPr>
          <w:i/>
          <w:lang w:val="de-CH"/>
        </w:rPr>
        <w:t>Lavranstochter</w:t>
      </w:r>
      <w:proofErr w:type="spellEnd"/>
      <w:r>
        <w:rPr>
          <w:lang w:val="de-CH"/>
        </w:rPr>
        <w:t xml:space="preserve"> (1925-27)</w:t>
      </w:r>
    </w:p>
    <w:p w:rsidR="00031CBB" w:rsidRDefault="00031CBB" w:rsidP="005A5514">
      <w:pPr>
        <w:pStyle w:val="KeinLeerraum"/>
        <w:rPr>
          <w:lang w:val="de-CH"/>
        </w:rPr>
      </w:pPr>
      <w:r>
        <w:rPr>
          <w:lang w:val="de-CH"/>
        </w:rPr>
        <w:t xml:space="preserve">Hermann Hesse, </w:t>
      </w:r>
      <w:r w:rsidRPr="00331A09">
        <w:rPr>
          <w:i/>
          <w:lang w:val="de-CH"/>
        </w:rPr>
        <w:t>Der Steppenwolf</w:t>
      </w:r>
      <w:r>
        <w:rPr>
          <w:lang w:val="de-CH"/>
        </w:rPr>
        <w:t xml:space="preserve"> (1927)</w:t>
      </w:r>
    </w:p>
    <w:p w:rsidR="00031CBB" w:rsidRDefault="00031CBB" w:rsidP="005A5514">
      <w:pPr>
        <w:pStyle w:val="KeinLeerraum"/>
        <w:rPr>
          <w:lang w:val="de-CH"/>
        </w:rPr>
      </w:pPr>
      <w:r>
        <w:rPr>
          <w:lang w:val="de-CH"/>
        </w:rPr>
        <w:t xml:space="preserve">Frank Thiess, </w:t>
      </w:r>
      <w:r w:rsidRPr="00331A09">
        <w:rPr>
          <w:i/>
          <w:lang w:val="de-CH"/>
        </w:rPr>
        <w:t>Das Gesicht des Jahrhunderts</w:t>
      </w:r>
      <w:r>
        <w:rPr>
          <w:lang w:val="de-CH"/>
        </w:rPr>
        <w:t xml:space="preserve"> (1923)</w:t>
      </w:r>
    </w:p>
    <w:p w:rsidR="00031CBB" w:rsidRDefault="00BE2430" w:rsidP="005A5514">
      <w:pPr>
        <w:pStyle w:val="KeinLeerraum"/>
        <w:rPr>
          <w:lang w:val="de-CH"/>
        </w:rPr>
      </w:pPr>
      <w:r>
        <w:rPr>
          <w:lang w:val="de-CH"/>
        </w:rPr>
        <w:t xml:space="preserve">Gustav </w:t>
      </w:r>
      <w:proofErr w:type="spellStart"/>
      <w:r>
        <w:rPr>
          <w:lang w:val="de-CH"/>
        </w:rPr>
        <w:t>Frenssen</w:t>
      </w:r>
      <w:proofErr w:type="spellEnd"/>
      <w:r>
        <w:rPr>
          <w:lang w:val="de-CH"/>
        </w:rPr>
        <w:t xml:space="preserve">, </w:t>
      </w:r>
      <w:r w:rsidRPr="00331A09">
        <w:rPr>
          <w:i/>
          <w:lang w:val="de-CH"/>
        </w:rPr>
        <w:t>Jörn Uhl</w:t>
      </w:r>
      <w:r>
        <w:rPr>
          <w:lang w:val="de-CH"/>
        </w:rPr>
        <w:t xml:space="preserve"> (1901)</w:t>
      </w:r>
    </w:p>
    <w:p w:rsidR="00BE2430" w:rsidRDefault="00BE2430" w:rsidP="005A5514">
      <w:pPr>
        <w:pStyle w:val="KeinLeerraum"/>
        <w:rPr>
          <w:lang w:val="de-CH"/>
        </w:rPr>
      </w:pPr>
      <w:r>
        <w:rPr>
          <w:lang w:val="de-CH"/>
        </w:rPr>
        <w:t xml:space="preserve">Fjodor </w:t>
      </w:r>
      <w:proofErr w:type="spellStart"/>
      <w:r>
        <w:rPr>
          <w:lang w:val="de-CH"/>
        </w:rPr>
        <w:t>Dostojewsky</w:t>
      </w:r>
      <w:proofErr w:type="spellEnd"/>
      <w:r>
        <w:rPr>
          <w:lang w:val="de-CH"/>
        </w:rPr>
        <w:t xml:space="preserve">, </w:t>
      </w:r>
      <w:r w:rsidRPr="00331A09">
        <w:rPr>
          <w:i/>
          <w:lang w:val="de-CH"/>
        </w:rPr>
        <w:t>Ein Werdender</w:t>
      </w:r>
      <w:r>
        <w:rPr>
          <w:lang w:val="de-CH"/>
        </w:rPr>
        <w:t xml:space="preserve"> (1876)</w:t>
      </w:r>
    </w:p>
    <w:p w:rsidR="00BE2430" w:rsidRDefault="00C9275A" w:rsidP="005A5514">
      <w:pPr>
        <w:pStyle w:val="KeinLeerraum"/>
        <w:rPr>
          <w:lang w:val="de-CH"/>
        </w:rPr>
      </w:pPr>
      <w:r>
        <w:rPr>
          <w:lang w:val="de-CH"/>
        </w:rPr>
        <w:lastRenderedPageBreak/>
        <w:t xml:space="preserve">Erika </w:t>
      </w:r>
      <w:proofErr w:type="spellStart"/>
      <w:r>
        <w:rPr>
          <w:lang w:val="de-CH"/>
        </w:rPr>
        <w:t>v.Handel-Mazzetti</w:t>
      </w:r>
      <w:proofErr w:type="spellEnd"/>
      <w:r>
        <w:rPr>
          <w:lang w:val="de-CH"/>
        </w:rPr>
        <w:t xml:space="preserve">, </w:t>
      </w:r>
      <w:r w:rsidRPr="00331A09">
        <w:rPr>
          <w:i/>
          <w:lang w:val="de-CH"/>
        </w:rPr>
        <w:t xml:space="preserve">Meinrad </w:t>
      </w:r>
      <w:proofErr w:type="spellStart"/>
      <w:r w:rsidRPr="00331A09">
        <w:rPr>
          <w:i/>
          <w:lang w:val="de-CH"/>
        </w:rPr>
        <w:t>Helmperges</w:t>
      </w:r>
      <w:proofErr w:type="spellEnd"/>
      <w:r w:rsidRPr="00331A09">
        <w:rPr>
          <w:i/>
          <w:lang w:val="de-CH"/>
        </w:rPr>
        <w:t xml:space="preserve"> </w:t>
      </w:r>
      <w:proofErr w:type="spellStart"/>
      <w:r w:rsidRPr="00331A09">
        <w:rPr>
          <w:i/>
          <w:lang w:val="de-CH"/>
        </w:rPr>
        <w:t>denkwüriges</w:t>
      </w:r>
      <w:proofErr w:type="spellEnd"/>
      <w:r w:rsidRPr="00331A09">
        <w:rPr>
          <w:i/>
          <w:lang w:val="de-CH"/>
        </w:rPr>
        <w:t xml:space="preserve"> Jahr</w:t>
      </w:r>
      <w:r>
        <w:rPr>
          <w:lang w:val="de-CH"/>
        </w:rPr>
        <w:t xml:space="preserve"> (1900)</w:t>
      </w:r>
    </w:p>
    <w:p w:rsidR="00C9275A" w:rsidRDefault="00C9275A" w:rsidP="005A5514">
      <w:pPr>
        <w:pStyle w:val="KeinLeerraum"/>
        <w:rPr>
          <w:lang w:val="de-CH"/>
        </w:rPr>
      </w:pPr>
      <w:r>
        <w:rPr>
          <w:lang w:val="de-CH"/>
        </w:rPr>
        <w:t xml:space="preserve">Fjodor </w:t>
      </w:r>
      <w:proofErr w:type="spellStart"/>
      <w:r>
        <w:rPr>
          <w:lang w:val="de-CH"/>
        </w:rPr>
        <w:t>Dostojewsky</w:t>
      </w:r>
      <w:proofErr w:type="spellEnd"/>
      <w:r>
        <w:rPr>
          <w:lang w:val="de-CH"/>
        </w:rPr>
        <w:t xml:space="preserve">, </w:t>
      </w:r>
      <w:r w:rsidRPr="00331A09">
        <w:rPr>
          <w:i/>
          <w:lang w:val="de-CH"/>
        </w:rPr>
        <w:t>Der Idiot</w:t>
      </w:r>
      <w:r>
        <w:rPr>
          <w:lang w:val="de-CH"/>
        </w:rPr>
        <w:t xml:space="preserve"> (1868)</w:t>
      </w:r>
    </w:p>
    <w:p w:rsidR="0059060F" w:rsidRPr="00914A90" w:rsidRDefault="00C9275A" w:rsidP="005A5514">
      <w:pPr>
        <w:pStyle w:val="KeinLeerraum"/>
        <w:rPr>
          <w:lang w:val="de-CH"/>
        </w:rPr>
      </w:pPr>
      <w:r w:rsidRPr="00914A90">
        <w:rPr>
          <w:lang w:val="de-CH"/>
        </w:rPr>
        <w:t xml:space="preserve">Oscar Wilde, </w:t>
      </w:r>
      <w:r w:rsidR="0059060F" w:rsidRPr="00914A90">
        <w:rPr>
          <w:lang w:val="de-CH"/>
        </w:rPr>
        <w:t>De Profundis</w:t>
      </w:r>
      <w:r w:rsidR="0059060F" w:rsidRPr="00331A09">
        <w:rPr>
          <w:i/>
          <w:lang w:val="de-CH"/>
        </w:rPr>
        <w:t xml:space="preserve">, </w:t>
      </w:r>
      <w:proofErr w:type="spellStart"/>
      <w:r w:rsidR="0059060F" w:rsidRPr="00331A09">
        <w:rPr>
          <w:i/>
          <w:lang w:val="de-CH"/>
        </w:rPr>
        <w:t>Epistola</w:t>
      </w:r>
      <w:proofErr w:type="spellEnd"/>
      <w:r w:rsidR="0059060F" w:rsidRPr="00914A90">
        <w:rPr>
          <w:lang w:val="de-CH"/>
        </w:rPr>
        <w:t xml:space="preserve"> (1905)</w:t>
      </w:r>
    </w:p>
    <w:p w:rsidR="00C9275A" w:rsidRDefault="0059060F" w:rsidP="005A5514">
      <w:pPr>
        <w:pStyle w:val="KeinLeerraum"/>
        <w:rPr>
          <w:lang w:val="de-CH"/>
        </w:rPr>
      </w:pPr>
      <w:r w:rsidRPr="0059060F">
        <w:rPr>
          <w:lang w:val="de-CH"/>
        </w:rPr>
        <w:t xml:space="preserve">Rainer Maria Rilke, </w:t>
      </w:r>
      <w:r w:rsidRPr="00331A09">
        <w:rPr>
          <w:i/>
          <w:lang w:val="de-CH"/>
        </w:rPr>
        <w:t>Erste Gedichte</w:t>
      </w:r>
      <w:r>
        <w:rPr>
          <w:lang w:val="de-CH"/>
        </w:rPr>
        <w:t xml:space="preserve"> (1913)</w:t>
      </w:r>
      <w:r w:rsidRPr="0059060F">
        <w:rPr>
          <w:lang w:val="de-CH"/>
        </w:rPr>
        <w:t xml:space="preserve">  u.</w:t>
      </w:r>
      <w:r>
        <w:rPr>
          <w:lang w:val="de-CH"/>
        </w:rPr>
        <w:t xml:space="preserve"> </w:t>
      </w:r>
      <w:r w:rsidRPr="00331A09">
        <w:rPr>
          <w:i/>
          <w:lang w:val="de-CH"/>
        </w:rPr>
        <w:t>Buch der Bilder</w:t>
      </w:r>
      <w:r w:rsidRPr="0059060F">
        <w:rPr>
          <w:lang w:val="de-CH"/>
        </w:rPr>
        <w:t xml:space="preserve"> </w:t>
      </w:r>
      <w:r>
        <w:rPr>
          <w:lang w:val="de-CH"/>
        </w:rPr>
        <w:t>(1902)</w:t>
      </w:r>
    </w:p>
    <w:p w:rsidR="0059060F" w:rsidRPr="00914A90" w:rsidRDefault="0059060F" w:rsidP="005A5514">
      <w:pPr>
        <w:pStyle w:val="KeinLeerraum"/>
        <w:rPr>
          <w:lang w:val="de-CH"/>
        </w:rPr>
      </w:pPr>
      <w:r w:rsidRPr="00914A90">
        <w:rPr>
          <w:lang w:val="de-CH"/>
        </w:rPr>
        <w:t xml:space="preserve">Gustave Flaubert, </w:t>
      </w:r>
      <w:r w:rsidRPr="00331A09">
        <w:rPr>
          <w:i/>
          <w:lang w:val="de-CH"/>
        </w:rPr>
        <w:t>Madame Bovary</w:t>
      </w:r>
      <w:r w:rsidRPr="00914A90">
        <w:rPr>
          <w:lang w:val="de-CH"/>
        </w:rPr>
        <w:t xml:space="preserve"> (1858)</w:t>
      </w:r>
    </w:p>
    <w:p w:rsidR="0059060F" w:rsidRPr="00914A90" w:rsidRDefault="0059060F" w:rsidP="00361453">
      <w:pPr>
        <w:pStyle w:val="KeinLeerraum"/>
        <w:rPr>
          <w:lang w:val="de-CH"/>
        </w:rPr>
      </w:pPr>
      <w:r w:rsidRPr="00914A90">
        <w:rPr>
          <w:lang w:val="de-CH"/>
        </w:rPr>
        <w:t>Ricarda Huch,</w:t>
      </w:r>
      <w:r w:rsidR="00361453" w:rsidRPr="00914A90">
        <w:rPr>
          <w:lang w:val="de-CH"/>
        </w:rPr>
        <w:t xml:space="preserve"> </w:t>
      </w:r>
      <w:r w:rsidR="00361453" w:rsidRPr="00331A09">
        <w:rPr>
          <w:i/>
          <w:lang w:val="de-CH"/>
        </w:rPr>
        <w:t>Erinnerungen von</w:t>
      </w:r>
      <w:r w:rsidRPr="00331A09">
        <w:rPr>
          <w:i/>
          <w:lang w:val="de-CH"/>
        </w:rPr>
        <w:t xml:space="preserve"> Ludolf </w:t>
      </w:r>
      <w:proofErr w:type="spellStart"/>
      <w:r w:rsidRPr="00331A09">
        <w:rPr>
          <w:i/>
          <w:lang w:val="de-CH"/>
        </w:rPr>
        <w:t>Ursleu</w:t>
      </w:r>
      <w:proofErr w:type="spellEnd"/>
      <w:r w:rsidRPr="00914A90">
        <w:rPr>
          <w:lang w:val="de-CH"/>
        </w:rPr>
        <w:t xml:space="preserve"> (1919)</w:t>
      </w:r>
    </w:p>
    <w:p w:rsidR="00361453" w:rsidRPr="00914A90" w:rsidRDefault="00361453" w:rsidP="00361453">
      <w:pPr>
        <w:pStyle w:val="KeinLeerraum"/>
        <w:rPr>
          <w:lang w:val="de-CH"/>
        </w:rPr>
      </w:pPr>
      <w:r w:rsidRPr="00914A90">
        <w:rPr>
          <w:lang w:val="de-CH"/>
        </w:rPr>
        <w:t xml:space="preserve">Fjodor </w:t>
      </w:r>
      <w:proofErr w:type="spellStart"/>
      <w:r w:rsidRPr="00914A90">
        <w:rPr>
          <w:lang w:val="de-CH"/>
        </w:rPr>
        <w:t>Dostojewsky</w:t>
      </w:r>
      <w:proofErr w:type="spellEnd"/>
      <w:r w:rsidRPr="00914A90">
        <w:rPr>
          <w:lang w:val="de-CH"/>
        </w:rPr>
        <w:t xml:space="preserve">, </w:t>
      </w:r>
      <w:r w:rsidRPr="00331A09">
        <w:rPr>
          <w:i/>
          <w:lang w:val="de-CH"/>
        </w:rPr>
        <w:t>Arme Leute</w:t>
      </w:r>
      <w:r w:rsidRPr="00914A90">
        <w:rPr>
          <w:lang w:val="de-CH"/>
        </w:rPr>
        <w:t xml:space="preserve"> (1845)</w:t>
      </w:r>
    </w:p>
    <w:p w:rsidR="00361453" w:rsidRPr="00914A90" w:rsidRDefault="00361453" w:rsidP="00361453">
      <w:pPr>
        <w:pStyle w:val="KeinLeerraum"/>
        <w:rPr>
          <w:lang w:val="de-CH"/>
        </w:rPr>
      </w:pPr>
      <w:r w:rsidRPr="00914A90">
        <w:rPr>
          <w:lang w:val="de-CH"/>
        </w:rPr>
        <w:tab/>
      </w:r>
      <w:r w:rsidRPr="00914A90">
        <w:rPr>
          <w:lang w:val="de-CH"/>
        </w:rPr>
        <w:tab/>
      </w:r>
      <w:r w:rsidRPr="00331A09">
        <w:rPr>
          <w:rFonts w:ascii="Arial" w:hAnsi="Arial" w:cs="Arial"/>
          <w:bCs/>
          <w:i/>
          <w:color w:val="000000"/>
          <w:shd w:val="clear" w:color="auto" w:fill="FFFFFF"/>
          <w:lang w:val="de-CH"/>
        </w:rPr>
        <w:t xml:space="preserve">Herr </w:t>
      </w:r>
      <w:proofErr w:type="spellStart"/>
      <w:r w:rsidRPr="00331A09">
        <w:rPr>
          <w:rFonts w:ascii="Arial" w:hAnsi="Arial" w:cs="Arial"/>
          <w:bCs/>
          <w:i/>
          <w:color w:val="000000"/>
          <w:shd w:val="clear" w:color="auto" w:fill="FFFFFF"/>
          <w:lang w:val="de-CH"/>
        </w:rPr>
        <w:t>Prochartschin</w:t>
      </w:r>
      <w:proofErr w:type="spellEnd"/>
      <w:r w:rsidRPr="00914A90">
        <w:rPr>
          <w:rFonts w:ascii="Arial" w:hAnsi="Arial" w:cs="Arial"/>
          <w:bCs/>
          <w:color w:val="000000"/>
          <w:shd w:val="clear" w:color="auto" w:fill="FFFFFF"/>
          <w:lang w:val="de-CH"/>
        </w:rPr>
        <w:t xml:space="preserve"> (1846)</w:t>
      </w:r>
    </w:p>
    <w:p w:rsidR="005A5514" w:rsidRPr="00914A90" w:rsidRDefault="00361453" w:rsidP="00361453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 w:rsidRPr="00914A90">
        <w:rPr>
          <w:lang w:val="de-CH"/>
        </w:rPr>
        <w:tab/>
      </w:r>
      <w:r w:rsidRPr="00914A90">
        <w:rPr>
          <w:lang w:val="de-CH"/>
        </w:rPr>
        <w:tab/>
      </w:r>
      <w:hyperlink r:id="rId6" w:tooltip="Das schwache Herz" w:history="1">
        <w:r w:rsidRPr="00331A09">
          <w:rPr>
            <w:rStyle w:val="Hyperlink"/>
            <w:rFonts w:ascii="Arial" w:hAnsi="Arial" w:cs="Arial"/>
            <w:i/>
            <w:color w:val="auto"/>
            <w:u w:val="none"/>
            <w:shd w:val="clear" w:color="auto" w:fill="FFFFFF"/>
            <w:lang w:val="de-CH"/>
          </w:rPr>
          <w:t>Das schwache Herz</w:t>
        </w:r>
      </w:hyperlink>
      <w:r w:rsidRPr="00914A90">
        <w:rPr>
          <w:rFonts w:ascii="Arial" w:hAnsi="Arial" w:cs="Arial"/>
          <w:shd w:val="clear" w:color="auto" w:fill="FFFFFF"/>
          <w:lang w:val="de-CH"/>
        </w:rPr>
        <w:t xml:space="preserve"> (1849)</w:t>
      </w:r>
    </w:p>
    <w:p w:rsidR="00361453" w:rsidRPr="00914A90" w:rsidRDefault="00361453" w:rsidP="00361453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 w:rsidRPr="00914A90">
        <w:rPr>
          <w:rFonts w:ascii="Arial" w:hAnsi="Arial" w:cs="Arial"/>
          <w:shd w:val="clear" w:color="auto" w:fill="FFFFFF"/>
          <w:lang w:val="de-CH"/>
        </w:rPr>
        <w:tab/>
      </w:r>
      <w:r w:rsidRPr="00914A90">
        <w:rPr>
          <w:rFonts w:ascii="Arial" w:hAnsi="Arial" w:cs="Arial"/>
          <w:shd w:val="clear" w:color="auto" w:fill="FFFFFF"/>
          <w:lang w:val="de-CH"/>
        </w:rPr>
        <w:tab/>
      </w:r>
      <w:proofErr w:type="spellStart"/>
      <w:r w:rsidRPr="00E029A9">
        <w:rPr>
          <w:rFonts w:ascii="Arial" w:hAnsi="Arial" w:cs="Arial"/>
          <w:i/>
          <w:shd w:val="clear" w:color="auto" w:fill="FFFFFF"/>
          <w:lang w:val="de-CH"/>
        </w:rPr>
        <w:t>Raskolnikow</w:t>
      </w:r>
      <w:proofErr w:type="spellEnd"/>
      <w:r w:rsidRPr="00914A90">
        <w:rPr>
          <w:rFonts w:ascii="Arial" w:hAnsi="Arial" w:cs="Arial"/>
          <w:shd w:val="clear" w:color="auto" w:fill="FFFFFF"/>
          <w:lang w:val="de-CH"/>
        </w:rPr>
        <w:t xml:space="preserve"> (Schuld und Sühne)(1866)</w:t>
      </w:r>
    </w:p>
    <w:p w:rsidR="00A54A65" w:rsidRPr="00A54A65" w:rsidRDefault="00A54A65" w:rsidP="00361453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 w:rsidRPr="00914A90">
        <w:rPr>
          <w:rFonts w:ascii="Arial" w:hAnsi="Arial" w:cs="Arial"/>
          <w:shd w:val="clear" w:color="auto" w:fill="FFFFFF"/>
          <w:lang w:val="de-CH"/>
        </w:rPr>
        <w:tab/>
      </w:r>
      <w:r w:rsidRPr="00914A90">
        <w:rPr>
          <w:rFonts w:ascii="Arial" w:hAnsi="Arial" w:cs="Arial"/>
          <w:shd w:val="clear" w:color="auto" w:fill="FFFFFF"/>
          <w:lang w:val="de-CH"/>
        </w:rPr>
        <w:tab/>
      </w:r>
      <w:r w:rsidRPr="00E029A9">
        <w:rPr>
          <w:rFonts w:ascii="Arial" w:hAnsi="Arial" w:cs="Arial"/>
          <w:i/>
          <w:shd w:val="clear" w:color="auto" w:fill="FFFFFF"/>
          <w:lang w:val="de-CH"/>
        </w:rPr>
        <w:t>Aufzeichnungen aus einem Totenhaus</w:t>
      </w:r>
      <w:r w:rsidRPr="00A54A65">
        <w:rPr>
          <w:rFonts w:ascii="Arial" w:hAnsi="Arial" w:cs="Arial"/>
          <w:shd w:val="clear" w:color="auto" w:fill="FFFFFF"/>
          <w:lang w:val="de-CH"/>
        </w:rPr>
        <w:t xml:space="preserve"> (1860)</w:t>
      </w:r>
    </w:p>
    <w:p w:rsidR="00A54A65" w:rsidRPr="00A54A65" w:rsidRDefault="00A54A65" w:rsidP="00A54A65">
      <w:pPr>
        <w:pStyle w:val="KeinLeerraum"/>
        <w:ind w:left="708" w:firstLine="708"/>
        <w:rPr>
          <w:rFonts w:ascii="Arial" w:hAnsi="Arial" w:cs="Arial"/>
          <w:shd w:val="clear" w:color="auto" w:fill="FFFFFF"/>
          <w:lang w:val="de-CH"/>
        </w:rPr>
      </w:pPr>
      <w:proofErr w:type="spellStart"/>
      <w:r w:rsidRPr="00E029A9">
        <w:rPr>
          <w:rFonts w:ascii="Arial" w:hAnsi="Arial" w:cs="Arial"/>
          <w:i/>
          <w:shd w:val="clear" w:color="auto" w:fill="FFFFFF"/>
          <w:lang w:val="de-CH"/>
        </w:rPr>
        <w:t>Netotschka</w:t>
      </w:r>
      <w:proofErr w:type="spellEnd"/>
      <w:r w:rsidRPr="00E029A9">
        <w:rPr>
          <w:rFonts w:ascii="Arial" w:hAnsi="Arial" w:cs="Arial"/>
          <w:i/>
          <w:shd w:val="clear" w:color="auto" w:fill="FFFFFF"/>
          <w:lang w:val="de-CH"/>
        </w:rPr>
        <w:t xml:space="preserve"> </w:t>
      </w:r>
      <w:proofErr w:type="spellStart"/>
      <w:r w:rsidRPr="00E029A9">
        <w:rPr>
          <w:rFonts w:ascii="Arial" w:hAnsi="Arial" w:cs="Arial"/>
          <w:i/>
          <w:shd w:val="clear" w:color="auto" w:fill="FFFFFF"/>
          <w:lang w:val="de-CH"/>
        </w:rPr>
        <w:t>Neswanowa</w:t>
      </w:r>
      <w:proofErr w:type="spellEnd"/>
      <w:r w:rsidRPr="00A54A65">
        <w:rPr>
          <w:rFonts w:ascii="Arial" w:hAnsi="Arial" w:cs="Arial"/>
          <w:shd w:val="clear" w:color="auto" w:fill="FFFFFF"/>
          <w:lang w:val="de-CH"/>
        </w:rPr>
        <w:t>(1849)</w:t>
      </w:r>
    </w:p>
    <w:p w:rsidR="00361453" w:rsidRDefault="00A54A65" w:rsidP="00A54A65">
      <w:pPr>
        <w:pStyle w:val="KeinLeerraum"/>
        <w:ind w:left="708" w:firstLine="708"/>
        <w:rPr>
          <w:rFonts w:ascii="Arial" w:hAnsi="Arial" w:cs="Arial"/>
          <w:shd w:val="clear" w:color="auto" w:fill="FFFFFF"/>
          <w:lang w:val="de-CH"/>
        </w:rPr>
      </w:pPr>
      <w:r w:rsidRPr="00E029A9">
        <w:rPr>
          <w:rFonts w:ascii="Arial" w:hAnsi="Arial" w:cs="Arial"/>
          <w:i/>
          <w:shd w:val="clear" w:color="auto" w:fill="FFFFFF"/>
          <w:lang w:val="de-CH"/>
        </w:rPr>
        <w:t>Aufzeichnungen aus einem Kellerloch</w:t>
      </w:r>
      <w:r w:rsidRPr="00A54A65">
        <w:rPr>
          <w:rFonts w:ascii="Arial" w:hAnsi="Arial" w:cs="Arial"/>
          <w:shd w:val="clear" w:color="auto" w:fill="FFFFFF"/>
          <w:lang w:val="de-CH"/>
        </w:rPr>
        <w:t>(1864)</w:t>
      </w:r>
    </w:p>
    <w:p w:rsidR="00A54A65" w:rsidRDefault="00F136F5" w:rsidP="00F136F5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Friedrich Hebbel,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Der Moloch</w:t>
      </w:r>
      <w:r>
        <w:rPr>
          <w:rFonts w:ascii="Arial" w:hAnsi="Arial" w:cs="Arial"/>
          <w:shd w:val="clear" w:color="auto" w:fill="FFFFFF"/>
          <w:lang w:val="de-CH"/>
        </w:rPr>
        <w:t xml:space="preserve"> (1850)</w:t>
      </w:r>
    </w:p>
    <w:p w:rsidR="00F136F5" w:rsidRDefault="00F136F5" w:rsidP="00F136F5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proofErr w:type="spellStart"/>
      <w:r>
        <w:rPr>
          <w:rFonts w:ascii="Arial" w:hAnsi="Arial" w:cs="Arial"/>
          <w:shd w:val="clear" w:color="auto" w:fill="FFFFFF"/>
          <w:lang w:val="de-CH"/>
        </w:rPr>
        <w:t>Fijodor</w:t>
      </w:r>
      <w:proofErr w:type="spellEnd"/>
      <w:r>
        <w:rPr>
          <w:rFonts w:ascii="Arial" w:hAnsi="Arial" w:cs="Arial"/>
          <w:shd w:val="clear" w:color="auto" w:fill="FFFFFF"/>
          <w:lang w:val="de-CH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  <w:lang w:val="de-CH"/>
        </w:rPr>
        <w:t>Dostojewsky</w:t>
      </w:r>
      <w:proofErr w:type="spellEnd"/>
      <w:r>
        <w:rPr>
          <w:rFonts w:ascii="Arial" w:hAnsi="Arial" w:cs="Arial"/>
          <w:shd w:val="clear" w:color="auto" w:fill="FFFFFF"/>
          <w:lang w:val="de-CH"/>
        </w:rPr>
        <w:t xml:space="preserve">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 xml:space="preserve">Die Brüder </w:t>
      </w:r>
      <w:proofErr w:type="spellStart"/>
      <w:r w:rsidRPr="00E029A9">
        <w:rPr>
          <w:rFonts w:ascii="Arial" w:hAnsi="Arial" w:cs="Arial"/>
          <w:i/>
          <w:shd w:val="clear" w:color="auto" w:fill="FFFFFF"/>
          <w:lang w:val="de-CH"/>
        </w:rPr>
        <w:t>Karamasow</w:t>
      </w:r>
      <w:proofErr w:type="spellEnd"/>
      <w:r>
        <w:rPr>
          <w:rFonts w:ascii="Arial" w:hAnsi="Arial" w:cs="Arial"/>
          <w:shd w:val="clear" w:color="auto" w:fill="FFFFFF"/>
          <w:lang w:val="de-CH"/>
        </w:rPr>
        <w:t xml:space="preserve"> (1881)</w:t>
      </w:r>
    </w:p>
    <w:p w:rsidR="00F136F5" w:rsidRDefault="00F136F5" w:rsidP="00F136F5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Richard </w:t>
      </w:r>
      <w:proofErr w:type="spellStart"/>
      <w:r>
        <w:rPr>
          <w:rFonts w:ascii="Arial" w:hAnsi="Arial" w:cs="Arial"/>
          <w:shd w:val="clear" w:color="auto" w:fill="FFFFFF"/>
          <w:lang w:val="de-CH"/>
        </w:rPr>
        <w:t>Hönigswald</w:t>
      </w:r>
      <w:proofErr w:type="spellEnd"/>
      <w:r>
        <w:rPr>
          <w:rFonts w:ascii="Arial" w:hAnsi="Arial" w:cs="Arial"/>
          <w:shd w:val="clear" w:color="auto" w:fill="FFFFFF"/>
          <w:lang w:val="de-CH"/>
        </w:rPr>
        <w:t xml:space="preserve">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Die Grundlagen der Pädagogik</w:t>
      </w:r>
      <w:r>
        <w:rPr>
          <w:rFonts w:ascii="Arial" w:hAnsi="Arial" w:cs="Arial"/>
          <w:shd w:val="clear" w:color="auto" w:fill="FFFFFF"/>
          <w:lang w:val="de-CH"/>
        </w:rPr>
        <w:t xml:space="preserve"> (1918)</w:t>
      </w:r>
    </w:p>
    <w:p w:rsidR="00F136F5" w:rsidRDefault="00F136F5" w:rsidP="00F136F5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Wilhelm Wundt,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Grundlagen der Psychologie</w:t>
      </w:r>
      <w:r>
        <w:rPr>
          <w:rFonts w:ascii="Arial" w:hAnsi="Arial" w:cs="Arial"/>
          <w:shd w:val="clear" w:color="auto" w:fill="FFFFFF"/>
          <w:lang w:val="de-CH"/>
        </w:rPr>
        <w:t xml:space="preserve"> (1918)</w:t>
      </w:r>
    </w:p>
    <w:p w:rsidR="00F136F5" w:rsidRPr="00914A90" w:rsidRDefault="00F136F5" w:rsidP="00F136F5">
      <w:pPr>
        <w:pStyle w:val="KeinLeerraum"/>
        <w:rPr>
          <w:lang w:val="de-CH"/>
        </w:rPr>
      </w:pPr>
      <w:r w:rsidRPr="00914A90">
        <w:rPr>
          <w:lang w:val="de-CH"/>
        </w:rPr>
        <w:t xml:space="preserve">Fjodor </w:t>
      </w:r>
      <w:proofErr w:type="spellStart"/>
      <w:r w:rsidRPr="00914A90">
        <w:rPr>
          <w:lang w:val="de-CH"/>
        </w:rPr>
        <w:t>Dostojewsky</w:t>
      </w:r>
      <w:proofErr w:type="spellEnd"/>
      <w:r w:rsidRPr="00914A90">
        <w:rPr>
          <w:lang w:val="de-CH"/>
        </w:rPr>
        <w:t>,</w:t>
      </w:r>
      <w:r w:rsidR="001C6C62" w:rsidRPr="00914A90">
        <w:rPr>
          <w:lang w:val="de-CH"/>
        </w:rPr>
        <w:t xml:space="preserve"> </w:t>
      </w:r>
      <w:r w:rsidR="001C6C62" w:rsidRPr="00E029A9">
        <w:rPr>
          <w:i/>
          <w:lang w:val="de-CH"/>
        </w:rPr>
        <w:t>Die Teufel</w:t>
      </w:r>
      <w:r w:rsidR="001C6C62" w:rsidRPr="00914A90">
        <w:rPr>
          <w:lang w:val="de-CH"/>
        </w:rPr>
        <w:t xml:space="preserve"> (1872)</w:t>
      </w:r>
    </w:p>
    <w:p w:rsidR="001C6C62" w:rsidRPr="001C6C62" w:rsidRDefault="001C6C62" w:rsidP="00F136F5">
      <w:pPr>
        <w:pStyle w:val="KeinLeerraum"/>
        <w:rPr>
          <w:lang w:val="de-CH"/>
        </w:rPr>
      </w:pPr>
      <w:r>
        <w:rPr>
          <w:lang w:val="de-CH"/>
        </w:rPr>
        <w:t xml:space="preserve">Joseph </w:t>
      </w:r>
      <w:proofErr w:type="spellStart"/>
      <w:r>
        <w:rPr>
          <w:lang w:val="de-CH"/>
        </w:rPr>
        <w:t>v.</w:t>
      </w:r>
      <w:r w:rsidRPr="001C6C62">
        <w:rPr>
          <w:lang w:val="de-CH"/>
        </w:rPr>
        <w:t>Eichendorff</w:t>
      </w:r>
      <w:proofErr w:type="spellEnd"/>
      <w:r w:rsidRPr="001C6C62">
        <w:rPr>
          <w:lang w:val="de-CH"/>
        </w:rPr>
        <w:t xml:space="preserve">, </w:t>
      </w:r>
      <w:r w:rsidRPr="00E029A9">
        <w:rPr>
          <w:i/>
          <w:lang w:val="de-CH"/>
        </w:rPr>
        <w:t>Dichter und ihre Gesellen</w:t>
      </w:r>
      <w:r w:rsidRPr="001C6C62">
        <w:rPr>
          <w:lang w:val="de-CH"/>
        </w:rPr>
        <w:t xml:space="preserve"> (1834)</w:t>
      </w:r>
    </w:p>
    <w:p w:rsidR="001C6C62" w:rsidRDefault="001C6C62" w:rsidP="00F136F5">
      <w:pPr>
        <w:pStyle w:val="KeinLeerraum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 w:rsidRPr="00E029A9">
        <w:rPr>
          <w:i/>
          <w:lang w:val="de-CH"/>
        </w:rPr>
        <w:t>Ahnung und Gegenwart</w:t>
      </w:r>
      <w:r>
        <w:rPr>
          <w:lang w:val="de-CH"/>
        </w:rPr>
        <w:t xml:space="preserve"> (1815)</w:t>
      </w:r>
    </w:p>
    <w:p w:rsidR="00914A90" w:rsidRDefault="00914A90" w:rsidP="00F136F5">
      <w:pPr>
        <w:pStyle w:val="KeinLeerraum"/>
        <w:rPr>
          <w:lang w:val="de-CH"/>
        </w:rPr>
      </w:pPr>
      <w:r>
        <w:rPr>
          <w:lang w:val="de-CH"/>
        </w:rPr>
        <w:t xml:space="preserve">A </w:t>
      </w:r>
      <w:proofErr w:type="spellStart"/>
      <w:r w:rsidR="00C23D14">
        <w:rPr>
          <w:lang w:val="de-CH"/>
        </w:rPr>
        <w:t>Ku</w:t>
      </w:r>
      <w:r>
        <w:rPr>
          <w:lang w:val="de-CH"/>
        </w:rPr>
        <w:t>nisch</w:t>
      </w:r>
      <w:proofErr w:type="spellEnd"/>
      <w:r>
        <w:rPr>
          <w:lang w:val="de-CH"/>
        </w:rPr>
        <w:t xml:space="preserve"> …??...</w:t>
      </w:r>
      <w:proofErr w:type="spellStart"/>
      <w:r>
        <w:rPr>
          <w:lang w:val="de-CH"/>
        </w:rPr>
        <w:t>anadyno</w:t>
      </w:r>
      <w:proofErr w:type="spellEnd"/>
      <w:r>
        <w:rPr>
          <w:lang w:val="de-CH"/>
        </w:rPr>
        <w:t>…</w:t>
      </w:r>
    </w:p>
    <w:p w:rsidR="00914A90" w:rsidRDefault="00914A90" w:rsidP="00F136F5">
      <w:pPr>
        <w:pStyle w:val="KeinLeerraum"/>
        <w:rPr>
          <w:lang w:val="de-CH"/>
        </w:rPr>
      </w:pPr>
      <w:r>
        <w:rPr>
          <w:lang w:val="de-CH"/>
        </w:rPr>
        <w:t>Arnold Zweig</w:t>
      </w:r>
      <w:r w:rsidR="003835F5">
        <w:rPr>
          <w:lang w:val="de-CH"/>
        </w:rPr>
        <w:t xml:space="preserve">, </w:t>
      </w:r>
      <w:proofErr w:type="spellStart"/>
      <w:r w:rsidR="003835F5" w:rsidRPr="00E029A9">
        <w:rPr>
          <w:i/>
          <w:lang w:val="de-CH"/>
        </w:rPr>
        <w:t>Novellem</w:t>
      </w:r>
      <w:proofErr w:type="spellEnd"/>
      <w:r w:rsidR="003835F5" w:rsidRPr="00E029A9">
        <w:rPr>
          <w:i/>
          <w:lang w:val="de-CH"/>
        </w:rPr>
        <w:t xml:space="preserve"> um Claudia</w:t>
      </w:r>
      <w:r w:rsidR="003835F5">
        <w:rPr>
          <w:lang w:val="de-CH"/>
        </w:rPr>
        <w:t xml:space="preserve"> (1912)</w:t>
      </w:r>
    </w:p>
    <w:p w:rsidR="003835F5" w:rsidRDefault="003835F5" w:rsidP="00F136F5">
      <w:pPr>
        <w:pStyle w:val="KeinLeerraum"/>
        <w:rPr>
          <w:lang w:val="de-CH"/>
        </w:rPr>
      </w:pPr>
      <w:r>
        <w:rPr>
          <w:lang w:val="de-CH"/>
        </w:rPr>
        <w:t xml:space="preserve">Knut Hamsun, </w:t>
      </w:r>
      <w:r w:rsidRPr="00E029A9">
        <w:rPr>
          <w:i/>
          <w:lang w:val="de-CH"/>
        </w:rPr>
        <w:t>Segen der Erde</w:t>
      </w:r>
      <w:r>
        <w:rPr>
          <w:lang w:val="de-CH"/>
        </w:rPr>
        <w:t xml:space="preserve"> (1917)</w:t>
      </w:r>
    </w:p>
    <w:p w:rsidR="003835F5" w:rsidRDefault="003835F5" w:rsidP="00F136F5">
      <w:pPr>
        <w:pStyle w:val="KeinLeerraum"/>
        <w:rPr>
          <w:lang w:val="de-CH"/>
        </w:rPr>
      </w:pPr>
      <w:r>
        <w:rPr>
          <w:lang w:val="de-CH"/>
        </w:rPr>
        <w:t xml:space="preserve">Jacob Wassermann, </w:t>
      </w:r>
      <w:r w:rsidRPr="00E029A9">
        <w:rPr>
          <w:i/>
          <w:lang w:val="de-CH"/>
        </w:rPr>
        <w:t xml:space="preserve">Der Fall </w:t>
      </w:r>
      <w:proofErr w:type="spellStart"/>
      <w:r w:rsidRPr="00E029A9">
        <w:rPr>
          <w:i/>
          <w:lang w:val="de-CH"/>
        </w:rPr>
        <w:t>Maurizius</w:t>
      </w:r>
      <w:proofErr w:type="spellEnd"/>
      <w:r>
        <w:rPr>
          <w:lang w:val="de-CH"/>
        </w:rPr>
        <w:t xml:space="preserve"> (1928)</w:t>
      </w:r>
    </w:p>
    <w:p w:rsidR="003835F5" w:rsidRDefault="003835F5" w:rsidP="00F136F5">
      <w:pPr>
        <w:pStyle w:val="KeinLeerraum"/>
        <w:rPr>
          <w:lang w:val="de-CH"/>
        </w:rPr>
      </w:pPr>
      <w:r>
        <w:rPr>
          <w:lang w:val="de-CH"/>
        </w:rPr>
        <w:t xml:space="preserve">Clemens Brentano, </w:t>
      </w:r>
      <w:proofErr w:type="spellStart"/>
      <w:r w:rsidRPr="00E029A9">
        <w:rPr>
          <w:i/>
          <w:lang w:val="de-CH"/>
        </w:rPr>
        <w:t>Chronicka</w:t>
      </w:r>
      <w:proofErr w:type="spellEnd"/>
      <w:r>
        <w:rPr>
          <w:lang w:val="de-CH"/>
        </w:rPr>
        <w:t xml:space="preserve"> (1818)</w:t>
      </w:r>
    </w:p>
    <w:p w:rsidR="003835F5" w:rsidRDefault="003835F5" w:rsidP="003835F5">
      <w:pPr>
        <w:pStyle w:val="KeinLeerraum"/>
        <w:ind w:left="708" w:firstLine="708"/>
        <w:rPr>
          <w:lang w:val="de-CH"/>
        </w:rPr>
      </w:pPr>
      <w:r w:rsidRPr="00E029A9">
        <w:rPr>
          <w:i/>
          <w:lang w:val="de-CH"/>
        </w:rPr>
        <w:t xml:space="preserve">Märchen </w:t>
      </w:r>
      <w:r>
        <w:rPr>
          <w:lang w:val="de-CH"/>
        </w:rPr>
        <w:t>(1844)</w:t>
      </w:r>
    </w:p>
    <w:p w:rsidR="003835F5" w:rsidRDefault="003835F5" w:rsidP="003835F5">
      <w:pPr>
        <w:pStyle w:val="KeinLeerraum"/>
        <w:rPr>
          <w:lang w:val="de-CH"/>
        </w:rPr>
      </w:pPr>
      <w:r>
        <w:rPr>
          <w:lang w:val="de-CH"/>
        </w:rPr>
        <w:t>Adelbert v.</w:t>
      </w:r>
      <w:r w:rsidR="00DA46FA">
        <w:rPr>
          <w:lang w:val="de-CH"/>
        </w:rPr>
        <w:t xml:space="preserve"> </w:t>
      </w:r>
      <w:r>
        <w:rPr>
          <w:lang w:val="de-CH"/>
        </w:rPr>
        <w:t xml:space="preserve">Chamisso, </w:t>
      </w:r>
      <w:r w:rsidRPr="00E029A9">
        <w:rPr>
          <w:i/>
          <w:lang w:val="de-CH"/>
        </w:rPr>
        <w:t xml:space="preserve">Peter </w:t>
      </w:r>
      <w:proofErr w:type="spellStart"/>
      <w:r w:rsidRPr="00E029A9">
        <w:rPr>
          <w:i/>
          <w:lang w:val="de-CH"/>
        </w:rPr>
        <w:t>Schlemihls</w:t>
      </w:r>
      <w:proofErr w:type="spellEnd"/>
      <w:r w:rsidRPr="00E029A9">
        <w:rPr>
          <w:i/>
          <w:lang w:val="de-CH"/>
        </w:rPr>
        <w:t xml:space="preserve"> wundersame Geschichte</w:t>
      </w:r>
      <w:r w:rsidR="00DA46FA">
        <w:rPr>
          <w:lang w:val="de-CH"/>
        </w:rPr>
        <w:t xml:space="preserve"> (1818)</w:t>
      </w:r>
    </w:p>
    <w:p w:rsidR="00CB3DBE" w:rsidRDefault="00CB3DBE" w:rsidP="003835F5">
      <w:pPr>
        <w:pStyle w:val="KeinLeerraum"/>
        <w:rPr>
          <w:lang w:val="de-CH"/>
        </w:rPr>
      </w:pPr>
    </w:p>
    <w:p w:rsidR="00DA46FA" w:rsidRDefault="00DA46FA" w:rsidP="003835F5">
      <w:pPr>
        <w:pStyle w:val="KeinLeerraum"/>
        <w:rPr>
          <w:lang w:val="de-CH"/>
        </w:rPr>
      </w:pPr>
      <w:r>
        <w:rPr>
          <w:lang w:val="de-CH"/>
        </w:rPr>
        <w:t>21.5.28</w:t>
      </w:r>
    </w:p>
    <w:p w:rsidR="00DA46FA" w:rsidRDefault="00DA46FA" w:rsidP="003835F5">
      <w:pPr>
        <w:pStyle w:val="KeinLeerraum"/>
        <w:rPr>
          <w:lang w:val="de-CH"/>
        </w:rPr>
      </w:pPr>
      <w:r>
        <w:rPr>
          <w:lang w:val="de-CH"/>
        </w:rPr>
        <w:t xml:space="preserve">Stefan Zweig, </w:t>
      </w:r>
      <w:r w:rsidRPr="00E029A9">
        <w:rPr>
          <w:i/>
          <w:lang w:val="de-CH"/>
        </w:rPr>
        <w:t>Angst (</w:t>
      </w:r>
      <w:r>
        <w:rPr>
          <w:lang w:val="de-CH"/>
        </w:rPr>
        <w:t>1925)</w:t>
      </w:r>
      <w:r w:rsidR="005B3C42">
        <w:rPr>
          <w:lang w:val="de-CH"/>
        </w:rPr>
        <w:t xml:space="preserve"> &amp; </w:t>
      </w:r>
      <w:r w:rsidR="005B3C42" w:rsidRPr="00E029A9">
        <w:rPr>
          <w:i/>
          <w:lang w:val="de-CH"/>
        </w:rPr>
        <w:t>Brennendes Geheimnis</w:t>
      </w:r>
      <w:r w:rsidR="005B3C42">
        <w:rPr>
          <w:lang w:val="de-CH"/>
        </w:rPr>
        <w:t xml:space="preserve"> (?)</w:t>
      </w:r>
    </w:p>
    <w:p w:rsidR="005B3C42" w:rsidRDefault="005B3C42" w:rsidP="003835F5">
      <w:pPr>
        <w:pStyle w:val="KeinLeerraum"/>
        <w:rPr>
          <w:lang w:val="de-CH"/>
        </w:rPr>
      </w:pPr>
      <w:r>
        <w:rPr>
          <w:lang w:val="de-CH"/>
        </w:rPr>
        <w:t xml:space="preserve">Bruno Frank, </w:t>
      </w:r>
      <w:r w:rsidRPr="00E029A9">
        <w:rPr>
          <w:i/>
          <w:lang w:val="de-CH"/>
        </w:rPr>
        <w:t>Erzählungen</w:t>
      </w:r>
      <w:r>
        <w:rPr>
          <w:lang w:val="de-CH"/>
        </w:rPr>
        <w:t xml:space="preserve"> (Die Unbekannte, Abenteuer in Venedig, Der Böse…)</w:t>
      </w:r>
    </w:p>
    <w:p w:rsidR="005B3C42" w:rsidRDefault="005B3C42" w:rsidP="003835F5">
      <w:pPr>
        <w:pStyle w:val="KeinLeerraum"/>
        <w:rPr>
          <w:lang w:val="de-CH"/>
        </w:rPr>
      </w:pPr>
      <w:r>
        <w:rPr>
          <w:lang w:val="de-CH"/>
        </w:rPr>
        <w:t xml:space="preserve">Friedrich </w:t>
      </w:r>
      <w:proofErr w:type="spellStart"/>
      <w:r>
        <w:rPr>
          <w:lang w:val="de-CH"/>
        </w:rPr>
        <w:t>Schleger</w:t>
      </w:r>
      <w:proofErr w:type="spellEnd"/>
      <w:r>
        <w:rPr>
          <w:lang w:val="de-CH"/>
        </w:rPr>
        <w:t xml:space="preserve">, </w:t>
      </w:r>
      <w:proofErr w:type="spellStart"/>
      <w:r w:rsidRPr="00E029A9">
        <w:rPr>
          <w:i/>
          <w:lang w:val="de-CH"/>
        </w:rPr>
        <w:t>Luzinde</w:t>
      </w:r>
      <w:proofErr w:type="spellEnd"/>
      <w:r>
        <w:rPr>
          <w:lang w:val="de-CH"/>
        </w:rPr>
        <w:t xml:space="preserve"> (1799)</w:t>
      </w:r>
    </w:p>
    <w:p w:rsidR="005B3C42" w:rsidRDefault="005B3C42" w:rsidP="003835F5">
      <w:pPr>
        <w:pStyle w:val="KeinLeerraum"/>
        <w:rPr>
          <w:lang w:val="de-CH"/>
        </w:rPr>
      </w:pPr>
      <w:r>
        <w:rPr>
          <w:lang w:val="de-CH"/>
        </w:rPr>
        <w:t>Josep</w:t>
      </w:r>
      <w:r w:rsidR="002D4362">
        <w:rPr>
          <w:lang w:val="de-CH"/>
        </w:rPr>
        <w:t xml:space="preserve">h Konrad, </w:t>
      </w:r>
      <w:r w:rsidR="002D4362" w:rsidRPr="00E029A9">
        <w:rPr>
          <w:i/>
          <w:lang w:val="de-CH"/>
        </w:rPr>
        <w:t>Die Schattenlinie</w:t>
      </w:r>
      <w:r w:rsidR="002D4362">
        <w:rPr>
          <w:lang w:val="de-CH"/>
        </w:rPr>
        <w:t xml:space="preserve"> 1917)</w:t>
      </w:r>
    </w:p>
    <w:p w:rsidR="002D4362" w:rsidRDefault="002D4362" w:rsidP="003835F5">
      <w:pPr>
        <w:pStyle w:val="KeinLeerraum"/>
        <w:rPr>
          <w:lang w:val="de-CH"/>
        </w:rPr>
      </w:pPr>
      <w:r>
        <w:rPr>
          <w:lang w:val="de-CH"/>
        </w:rPr>
        <w:t xml:space="preserve">Georg Herrmann, </w:t>
      </w:r>
      <w:r w:rsidRPr="00E029A9">
        <w:rPr>
          <w:i/>
          <w:lang w:val="de-CH"/>
        </w:rPr>
        <w:t xml:space="preserve">Tränen um </w:t>
      </w:r>
      <w:proofErr w:type="spellStart"/>
      <w:r w:rsidRPr="00E029A9">
        <w:rPr>
          <w:i/>
          <w:lang w:val="de-CH"/>
        </w:rPr>
        <w:t>Modesta</w:t>
      </w:r>
      <w:proofErr w:type="spellEnd"/>
      <w:r w:rsidRPr="00E029A9">
        <w:rPr>
          <w:i/>
          <w:lang w:val="de-CH"/>
        </w:rPr>
        <w:t xml:space="preserve"> </w:t>
      </w:r>
      <w:proofErr w:type="spellStart"/>
      <w:r w:rsidRPr="00E029A9">
        <w:rPr>
          <w:i/>
          <w:lang w:val="de-CH"/>
        </w:rPr>
        <w:t>Zamboni</w:t>
      </w:r>
      <w:proofErr w:type="spellEnd"/>
      <w:r>
        <w:rPr>
          <w:lang w:val="de-CH"/>
        </w:rPr>
        <w:t xml:space="preserve"> (1927)</w:t>
      </w:r>
    </w:p>
    <w:p w:rsidR="002D4362" w:rsidRDefault="002D4362" w:rsidP="003835F5">
      <w:pPr>
        <w:pStyle w:val="KeinLeerraum"/>
        <w:rPr>
          <w:lang w:val="de-CH"/>
        </w:rPr>
      </w:pPr>
      <w:r>
        <w:rPr>
          <w:lang w:val="de-CH"/>
        </w:rPr>
        <w:t xml:space="preserve">Leo Tolstoi, </w:t>
      </w:r>
      <w:r w:rsidRPr="00E029A9">
        <w:rPr>
          <w:i/>
          <w:lang w:val="de-CH"/>
        </w:rPr>
        <w:t>Anna Karenina</w:t>
      </w:r>
      <w:r>
        <w:rPr>
          <w:lang w:val="de-CH"/>
        </w:rPr>
        <w:t xml:space="preserve"> (1877)</w:t>
      </w:r>
    </w:p>
    <w:p w:rsidR="002D4362" w:rsidRDefault="002D4362" w:rsidP="003835F5">
      <w:pPr>
        <w:pStyle w:val="KeinLeerraum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 w:rsidRPr="00E029A9">
        <w:rPr>
          <w:i/>
          <w:lang w:val="de-CH"/>
        </w:rPr>
        <w:t>Die Kreuzersonate</w:t>
      </w:r>
      <w:r>
        <w:rPr>
          <w:lang w:val="de-CH"/>
        </w:rPr>
        <w:t xml:space="preserve"> (1891)</w:t>
      </w:r>
    </w:p>
    <w:p w:rsidR="002D4362" w:rsidRDefault="002D4362" w:rsidP="003835F5">
      <w:pPr>
        <w:pStyle w:val="KeinLeerraum"/>
        <w:rPr>
          <w:lang w:val="de-CH"/>
        </w:rPr>
      </w:pPr>
      <w:r>
        <w:rPr>
          <w:lang w:val="de-CH"/>
        </w:rPr>
        <w:t xml:space="preserve">Arnold Zweig, </w:t>
      </w:r>
      <w:r w:rsidRPr="00E029A9">
        <w:rPr>
          <w:i/>
          <w:lang w:val="de-CH"/>
        </w:rPr>
        <w:t xml:space="preserve">Der Streit um den Sergeanten </w:t>
      </w:r>
      <w:proofErr w:type="spellStart"/>
      <w:r w:rsidRPr="00E029A9">
        <w:rPr>
          <w:i/>
          <w:lang w:val="de-CH"/>
        </w:rPr>
        <w:t>Grischa</w:t>
      </w:r>
      <w:proofErr w:type="spellEnd"/>
      <w:r>
        <w:rPr>
          <w:lang w:val="de-CH"/>
        </w:rPr>
        <w:t xml:space="preserve"> (1927)</w:t>
      </w:r>
    </w:p>
    <w:p w:rsidR="002D4362" w:rsidRDefault="002D4362" w:rsidP="003835F5">
      <w:pPr>
        <w:pStyle w:val="KeinLeerraum"/>
        <w:rPr>
          <w:lang w:val="de-CH"/>
        </w:rPr>
      </w:pPr>
      <w:r>
        <w:rPr>
          <w:lang w:val="de-CH"/>
        </w:rPr>
        <w:t xml:space="preserve">Conrad Ferdinand Meyer, </w:t>
      </w:r>
      <w:r w:rsidRPr="00E029A9">
        <w:rPr>
          <w:i/>
          <w:lang w:val="de-CH"/>
        </w:rPr>
        <w:t>Werke</w:t>
      </w:r>
    </w:p>
    <w:p w:rsidR="002D4362" w:rsidRDefault="0070331F" w:rsidP="003835F5">
      <w:pPr>
        <w:pStyle w:val="KeinLeerraum"/>
        <w:rPr>
          <w:lang w:val="de-CH"/>
        </w:rPr>
      </w:pPr>
      <w:r>
        <w:rPr>
          <w:lang w:val="de-CH"/>
        </w:rPr>
        <w:t xml:space="preserve">Aimé </w:t>
      </w:r>
      <w:proofErr w:type="spellStart"/>
      <w:r>
        <w:rPr>
          <w:lang w:val="de-CH"/>
        </w:rPr>
        <w:t>Pallière</w:t>
      </w:r>
      <w:proofErr w:type="spellEnd"/>
      <w:r>
        <w:rPr>
          <w:lang w:val="de-CH"/>
        </w:rPr>
        <w:t xml:space="preserve">, </w:t>
      </w:r>
      <w:r w:rsidRPr="00E029A9">
        <w:rPr>
          <w:i/>
          <w:lang w:val="de-CH"/>
        </w:rPr>
        <w:t>Das unbekannte Heiligtum</w:t>
      </w:r>
      <w:r>
        <w:rPr>
          <w:lang w:val="de-CH"/>
        </w:rPr>
        <w:t xml:space="preserve"> (1927)</w:t>
      </w:r>
    </w:p>
    <w:p w:rsidR="0070331F" w:rsidRDefault="0070331F" w:rsidP="003835F5">
      <w:pPr>
        <w:pStyle w:val="KeinLeerraum"/>
        <w:rPr>
          <w:lang w:val="de-CH"/>
        </w:rPr>
      </w:pPr>
      <w:r w:rsidRPr="00E029A9">
        <w:rPr>
          <w:i/>
          <w:lang w:val="de-CH"/>
        </w:rPr>
        <w:t>Gilgamesch</w:t>
      </w:r>
      <w:r>
        <w:rPr>
          <w:lang w:val="de-CH"/>
        </w:rPr>
        <w:t xml:space="preserve"> (Alfred Jeremias Übers. 1891)</w:t>
      </w:r>
    </w:p>
    <w:p w:rsidR="0070331F" w:rsidRDefault="0070331F" w:rsidP="003835F5">
      <w:pPr>
        <w:pStyle w:val="KeinLeerraum"/>
        <w:rPr>
          <w:lang w:val="de-CH"/>
        </w:rPr>
      </w:pPr>
      <w:r>
        <w:rPr>
          <w:lang w:val="de-CH"/>
        </w:rPr>
        <w:t xml:space="preserve">Ludwig Klages, </w:t>
      </w:r>
      <w:r w:rsidRPr="00E029A9">
        <w:rPr>
          <w:i/>
          <w:lang w:val="de-CH"/>
        </w:rPr>
        <w:t>Handschrift u. Charakter</w:t>
      </w:r>
      <w:r>
        <w:rPr>
          <w:lang w:val="de-CH"/>
        </w:rPr>
        <w:t xml:space="preserve"> (1917)</w:t>
      </w:r>
    </w:p>
    <w:p w:rsidR="0070331F" w:rsidRDefault="0070331F" w:rsidP="003835F5">
      <w:pPr>
        <w:pStyle w:val="KeinLeerraum"/>
        <w:rPr>
          <w:lang w:val="de-CH"/>
        </w:rPr>
      </w:pPr>
      <w:r>
        <w:rPr>
          <w:lang w:val="de-CH"/>
        </w:rPr>
        <w:t>Robert Musil</w:t>
      </w:r>
      <w:r w:rsidR="00E422E0">
        <w:rPr>
          <w:lang w:val="de-CH"/>
        </w:rPr>
        <w:t xml:space="preserve">, </w:t>
      </w:r>
      <w:r w:rsidR="00E422E0" w:rsidRPr="00E029A9">
        <w:rPr>
          <w:i/>
          <w:lang w:val="de-CH"/>
        </w:rPr>
        <w:t xml:space="preserve">Die Verwirrungen des Zöglings </w:t>
      </w:r>
      <w:proofErr w:type="spellStart"/>
      <w:r w:rsidR="00E422E0" w:rsidRPr="00E029A9">
        <w:rPr>
          <w:i/>
          <w:lang w:val="de-CH"/>
        </w:rPr>
        <w:t>Törless</w:t>
      </w:r>
      <w:proofErr w:type="spellEnd"/>
      <w:r w:rsidR="00E422E0">
        <w:rPr>
          <w:lang w:val="de-CH"/>
        </w:rPr>
        <w:t xml:space="preserve"> (1906)</w:t>
      </w:r>
    </w:p>
    <w:p w:rsidR="00E422E0" w:rsidRDefault="00E422E0" w:rsidP="003835F5">
      <w:pPr>
        <w:pStyle w:val="KeinLeerraum"/>
        <w:rPr>
          <w:lang w:val="de-CH"/>
        </w:rPr>
      </w:pPr>
      <w:r>
        <w:rPr>
          <w:lang w:val="de-CH"/>
        </w:rPr>
        <w:t xml:space="preserve">Max </w:t>
      </w:r>
      <w:proofErr w:type="spellStart"/>
      <w:r>
        <w:rPr>
          <w:lang w:val="de-CH"/>
        </w:rPr>
        <w:t>Brod,</w:t>
      </w:r>
      <w:r w:rsidRPr="00E029A9">
        <w:rPr>
          <w:i/>
          <w:lang w:val="de-CH"/>
        </w:rPr>
        <w:t>Tycho</w:t>
      </w:r>
      <w:proofErr w:type="spellEnd"/>
      <w:r w:rsidRPr="00E029A9">
        <w:rPr>
          <w:i/>
          <w:lang w:val="de-CH"/>
        </w:rPr>
        <w:t xml:space="preserve"> </w:t>
      </w:r>
      <w:proofErr w:type="spellStart"/>
      <w:r w:rsidRPr="00E029A9">
        <w:rPr>
          <w:i/>
          <w:lang w:val="de-CH"/>
        </w:rPr>
        <w:t>Brahes</w:t>
      </w:r>
      <w:proofErr w:type="spellEnd"/>
      <w:r w:rsidRPr="00E029A9">
        <w:rPr>
          <w:i/>
          <w:lang w:val="de-CH"/>
        </w:rPr>
        <w:t xml:space="preserve"> Weg zu Gott</w:t>
      </w:r>
      <w:r>
        <w:rPr>
          <w:lang w:val="de-CH"/>
        </w:rPr>
        <w:t xml:space="preserve"> (1915)</w:t>
      </w:r>
    </w:p>
    <w:p w:rsidR="00CB3DBE" w:rsidRDefault="00CB3DBE" w:rsidP="003835F5">
      <w:pPr>
        <w:pStyle w:val="KeinLeerraum"/>
        <w:rPr>
          <w:lang w:val="de-CH"/>
        </w:rPr>
      </w:pPr>
    </w:p>
    <w:p w:rsidR="00E422E0" w:rsidRDefault="00E422E0" w:rsidP="003835F5">
      <w:pPr>
        <w:pStyle w:val="KeinLeerraum"/>
        <w:rPr>
          <w:lang w:val="de-CH"/>
        </w:rPr>
      </w:pPr>
      <w:r>
        <w:rPr>
          <w:lang w:val="de-CH"/>
        </w:rPr>
        <w:t>1929</w:t>
      </w:r>
    </w:p>
    <w:p w:rsidR="00C23D14" w:rsidRDefault="00C23D14" w:rsidP="003835F5">
      <w:pPr>
        <w:pStyle w:val="KeinLeerraum"/>
        <w:rPr>
          <w:lang w:val="de-CH"/>
        </w:rPr>
      </w:pPr>
      <w:r>
        <w:rPr>
          <w:lang w:val="de-CH"/>
        </w:rPr>
        <w:t>Stendhal ?,</w:t>
      </w:r>
      <w:r w:rsidR="00E422E0" w:rsidRPr="00E029A9">
        <w:rPr>
          <w:i/>
          <w:lang w:val="de-CH"/>
        </w:rPr>
        <w:t>Oscar Wilde</w:t>
      </w:r>
    </w:p>
    <w:p w:rsidR="00E422E0" w:rsidRDefault="00C23D14" w:rsidP="003835F5">
      <w:pPr>
        <w:pStyle w:val="KeinLeerraum"/>
        <w:rPr>
          <w:lang w:val="de-CH"/>
        </w:rPr>
      </w:pPr>
      <w:r>
        <w:rPr>
          <w:lang w:val="de-CH"/>
        </w:rPr>
        <w:t xml:space="preserve">Charles Dickens, </w:t>
      </w:r>
      <w:r w:rsidRPr="00E029A9">
        <w:rPr>
          <w:i/>
          <w:lang w:val="de-CH"/>
        </w:rPr>
        <w:t>Little Dorrit</w:t>
      </w:r>
      <w:r>
        <w:rPr>
          <w:lang w:val="de-CH"/>
        </w:rPr>
        <w:t xml:space="preserve"> (1857)</w:t>
      </w:r>
      <w:r w:rsidR="00E422E0">
        <w:rPr>
          <w:lang w:val="de-CH"/>
        </w:rPr>
        <w:t xml:space="preserve"> </w:t>
      </w:r>
    </w:p>
    <w:p w:rsidR="00DA46FA" w:rsidRDefault="00C23D14" w:rsidP="003835F5">
      <w:pPr>
        <w:pStyle w:val="KeinLeerraum"/>
        <w:rPr>
          <w:rFonts w:ascii="Arial" w:hAnsi="Arial" w:cs="Arial"/>
          <w:color w:val="000000"/>
          <w:shd w:val="clear" w:color="auto" w:fill="FFFFFF"/>
          <w:lang w:val="de-CH"/>
        </w:rPr>
      </w:pPr>
      <w:r>
        <w:rPr>
          <w:lang w:val="de-CH"/>
        </w:rPr>
        <w:t xml:space="preserve">Selma </w:t>
      </w:r>
      <w:proofErr w:type="spellStart"/>
      <w:r>
        <w:rPr>
          <w:lang w:val="de-CH"/>
        </w:rPr>
        <w:t>Lagerlöf</w:t>
      </w:r>
      <w:proofErr w:type="spellEnd"/>
      <w:r>
        <w:rPr>
          <w:lang w:val="de-CH"/>
        </w:rPr>
        <w:t>,</w:t>
      </w:r>
      <w:r w:rsidRPr="00C23D14">
        <w:rPr>
          <w:rFonts w:ascii="Arial" w:hAnsi="Arial" w:cs="Arial"/>
          <w:color w:val="000000"/>
          <w:sz w:val="15"/>
          <w:szCs w:val="15"/>
          <w:shd w:val="clear" w:color="auto" w:fill="FFFFFF"/>
          <w:lang w:val="de-CH"/>
        </w:rPr>
        <w:t xml:space="preserve"> </w:t>
      </w:r>
      <w:r w:rsidRPr="00E029A9">
        <w:rPr>
          <w:rFonts w:ascii="Arial" w:hAnsi="Arial" w:cs="Arial"/>
          <w:i/>
          <w:color w:val="000000"/>
          <w:shd w:val="clear" w:color="auto" w:fill="FFFFFF"/>
          <w:lang w:val="de-CH"/>
        </w:rPr>
        <w:t xml:space="preserve">Anna, das Mädchen aus </w:t>
      </w:r>
      <w:proofErr w:type="spellStart"/>
      <w:r w:rsidRPr="00E029A9">
        <w:rPr>
          <w:rFonts w:ascii="Arial" w:hAnsi="Arial" w:cs="Arial"/>
          <w:i/>
          <w:color w:val="000000"/>
          <w:shd w:val="clear" w:color="auto" w:fill="FFFFFF"/>
          <w:lang w:val="de-CH"/>
        </w:rPr>
        <w:t>Dalarne</w:t>
      </w:r>
      <w:proofErr w:type="spellEnd"/>
      <w:r>
        <w:rPr>
          <w:rFonts w:ascii="Arial" w:hAnsi="Arial" w:cs="Arial"/>
          <w:color w:val="000000"/>
          <w:shd w:val="clear" w:color="auto" w:fill="FFFFFF"/>
          <w:lang w:val="de-CH"/>
        </w:rPr>
        <w:t xml:space="preserve"> (</w:t>
      </w:r>
      <w:r w:rsidRPr="00C23D14">
        <w:rPr>
          <w:rFonts w:ascii="Arial" w:hAnsi="Arial" w:cs="Arial"/>
          <w:color w:val="000000"/>
          <w:shd w:val="clear" w:color="auto" w:fill="FFFFFF"/>
          <w:lang w:val="de-CH"/>
        </w:rPr>
        <w:t>1929</w:t>
      </w:r>
      <w:r>
        <w:rPr>
          <w:rFonts w:ascii="Arial" w:hAnsi="Arial" w:cs="Arial"/>
          <w:color w:val="000000"/>
          <w:shd w:val="clear" w:color="auto" w:fill="FFFFFF"/>
          <w:lang w:val="de-CH"/>
        </w:rPr>
        <w:t>)</w:t>
      </w:r>
    </w:p>
    <w:p w:rsidR="00C23D14" w:rsidRDefault="00C23D14" w:rsidP="003835F5">
      <w:pPr>
        <w:pStyle w:val="KeinLeerraum"/>
        <w:rPr>
          <w:rFonts w:ascii="Arial" w:hAnsi="Arial" w:cs="Arial"/>
          <w:color w:val="000000"/>
          <w:shd w:val="clear" w:color="auto" w:fill="FFFFFF"/>
          <w:lang w:val="de-CH"/>
        </w:rPr>
      </w:pPr>
      <w:r>
        <w:rPr>
          <w:rFonts w:ascii="Arial" w:hAnsi="Arial" w:cs="Arial"/>
          <w:color w:val="000000"/>
          <w:shd w:val="clear" w:color="auto" w:fill="FFFFFF"/>
          <w:lang w:val="de-CH"/>
        </w:rPr>
        <w:t>1928</w:t>
      </w:r>
    </w:p>
    <w:p w:rsidR="00C23D14" w:rsidRPr="00C23D14" w:rsidRDefault="00691D59" w:rsidP="003835F5">
      <w:pPr>
        <w:pStyle w:val="KeinLeerraum"/>
        <w:rPr>
          <w:lang w:val="de-CH"/>
        </w:rPr>
      </w:pPr>
      <w:proofErr w:type="spellStart"/>
      <w:r>
        <w:rPr>
          <w:lang w:val="de-CH"/>
        </w:rPr>
        <w:t>Kunisch</w:t>
      </w:r>
      <w:proofErr w:type="spellEnd"/>
      <w:r>
        <w:rPr>
          <w:lang w:val="de-CH"/>
        </w:rPr>
        <w:t xml:space="preserve"> ??.R..</w:t>
      </w:r>
    </w:p>
    <w:p w:rsidR="00CB3DBE" w:rsidRDefault="00CB3DBE" w:rsidP="00F136F5">
      <w:pPr>
        <w:pStyle w:val="KeinLeerraum"/>
        <w:rPr>
          <w:rFonts w:ascii="Arial" w:hAnsi="Arial" w:cs="Arial"/>
          <w:shd w:val="clear" w:color="auto" w:fill="FFFFFF"/>
          <w:lang w:val="de-CH"/>
        </w:rPr>
      </w:pPr>
    </w:p>
    <w:p w:rsidR="003835F5" w:rsidRDefault="00691D59" w:rsidP="00F136F5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>1928</w:t>
      </w:r>
    </w:p>
    <w:p w:rsidR="00691D59" w:rsidRPr="00E029A9" w:rsidRDefault="00691D59" w:rsidP="00F136F5">
      <w:pPr>
        <w:pStyle w:val="KeinLeerraum"/>
        <w:rPr>
          <w:rFonts w:ascii="Arial" w:hAnsi="Arial" w:cs="Arial"/>
          <w:i/>
          <w:shd w:val="clear" w:color="auto" w:fill="FFFFFF"/>
          <w:lang w:val="de-CH"/>
        </w:rPr>
      </w:pPr>
      <w:r w:rsidRPr="00E029A9">
        <w:rPr>
          <w:rFonts w:ascii="Arial" w:hAnsi="Arial" w:cs="Arial"/>
          <w:i/>
          <w:shd w:val="clear" w:color="auto" w:fill="FFFFFF"/>
          <w:lang w:val="de-CH"/>
        </w:rPr>
        <w:t>Gilgamesch</w:t>
      </w:r>
    </w:p>
    <w:p w:rsidR="00691D59" w:rsidRDefault="00691D59" w:rsidP="00F136F5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Charles Dickens,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Der Weihnachtsabend</w:t>
      </w:r>
      <w:r>
        <w:rPr>
          <w:rFonts w:ascii="Arial" w:hAnsi="Arial" w:cs="Arial"/>
          <w:shd w:val="clear" w:color="auto" w:fill="FFFFFF"/>
          <w:lang w:val="de-CH"/>
        </w:rPr>
        <w:t xml:space="preserve"> (1843)</w:t>
      </w:r>
    </w:p>
    <w:p w:rsidR="00691D59" w:rsidRDefault="00DC33EC" w:rsidP="00F136F5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Jacob </w:t>
      </w:r>
      <w:r w:rsidR="00691D59">
        <w:rPr>
          <w:rFonts w:ascii="Arial" w:hAnsi="Arial" w:cs="Arial"/>
          <w:shd w:val="clear" w:color="auto" w:fill="FFFFFF"/>
          <w:lang w:val="de-CH"/>
        </w:rPr>
        <w:t xml:space="preserve">Wassermann, </w:t>
      </w:r>
      <w:r>
        <w:rPr>
          <w:rFonts w:ascii="Arial" w:hAnsi="Arial" w:cs="Arial"/>
          <w:shd w:val="clear" w:color="auto" w:fill="FFFFFF"/>
          <w:lang w:val="de-CH"/>
        </w:rPr>
        <w:t xml:space="preserve">(König) </w:t>
      </w:r>
      <w:r w:rsidR="00691D59" w:rsidRPr="00E029A9">
        <w:rPr>
          <w:rFonts w:ascii="Arial" w:hAnsi="Arial" w:cs="Arial"/>
          <w:i/>
          <w:shd w:val="clear" w:color="auto" w:fill="FFFFFF"/>
          <w:lang w:val="de-CH"/>
        </w:rPr>
        <w:t>Faber</w:t>
      </w:r>
      <w:r w:rsidR="00691D59">
        <w:rPr>
          <w:rFonts w:ascii="Arial" w:hAnsi="Arial" w:cs="Arial"/>
          <w:shd w:val="clear" w:color="auto" w:fill="FFFFFF"/>
          <w:lang w:val="de-CH"/>
        </w:rPr>
        <w:t xml:space="preserve"> (1924)</w:t>
      </w:r>
    </w:p>
    <w:p w:rsidR="00DC33EC" w:rsidRDefault="00DC33EC" w:rsidP="00F136F5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Knut Hamsun,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Landstreicher</w:t>
      </w:r>
      <w:r>
        <w:rPr>
          <w:rFonts w:ascii="Arial" w:hAnsi="Arial" w:cs="Arial"/>
          <w:shd w:val="clear" w:color="auto" w:fill="FFFFFF"/>
          <w:lang w:val="de-CH"/>
        </w:rPr>
        <w:t xml:space="preserve"> (1928)</w:t>
      </w:r>
    </w:p>
    <w:p w:rsidR="00DC33EC" w:rsidRDefault="00DC33EC" w:rsidP="00F136F5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proofErr w:type="spellStart"/>
      <w:r>
        <w:rPr>
          <w:rFonts w:ascii="Arial" w:hAnsi="Arial" w:cs="Arial"/>
          <w:shd w:val="clear" w:color="auto" w:fill="FFFFFF"/>
          <w:lang w:val="de-CH"/>
        </w:rPr>
        <w:lastRenderedPageBreak/>
        <w:t>E.T.A.Hoffmann</w:t>
      </w:r>
      <w:proofErr w:type="spellEnd"/>
      <w:r>
        <w:rPr>
          <w:rFonts w:ascii="Arial" w:hAnsi="Arial" w:cs="Arial"/>
          <w:shd w:val="clear" w:color="auto" w:fill="FFFFFF"/>
          <w:lang w:val="de-CH"/>
        </w:rPr>
        <w:t xml:space="preserve">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Der Magnetiseur</w:t>
      </w:r>
      <w:r>
        <w:rPr>
          <w:rFonts w:ascii="Arial" w:hAnsi="Arial" w:cs="Arial"/>
          <w:shd w:val="clear" w:color="auto" w:fill="FFFFFF"/>
          <w:lang w:val="de-CH"/>
        </w:rPr>
        <w:t xml:space="preserve"> (1814/15) </w:t>
      </w:r>
    </w:p>
    <w:p w:rsidR="00DC33EC" w:rsidRDefault="00DC33EC" w:rsidP="00DC33EC">
      <w:pPr>
        <w:pStyle w:val="KeinLeerraum"/>
        <w:ind w:left="708" w:firstLine="708"/>
        <w:rPr>
          <w:rFonts w:ascii="Arial" w:hAnsi="Arial" w:cs="Arial"/>
          <w:shd w:val="clear" w:color="auto" w:fill="FFFFFF"/>
          <w:lang w:val="de-CH"/>
        </w:rPr>
      </w:pPr>
      <w:proofErr w:type="spellStart"/>
      <w:r w:rsidRPr="00E029A9">
        <w:rPr>
          <w:rFonts w:ascii="Arial" w:hAnsi="Arial" w:cs="Arial"/>
          <w:i/>
          <w:shd w:val="clear" w:color="auto" w:fill="FFFFFF"/>
          <w:lang w:val="de-CH"/>
        </w:rPr>
        <w:t>Signor</w:t>
      </w:r>
      <w:proofErr w:type="spellEnd"/>
      <w:r w:rsidRPr="00E029A9">
        <w:rPr>
          <w:rFonts w:ascii="Arial" w:hAnsi="Arial" w:cs="Arial"/>
          <w:i/>
          <w:shd w:val="clear" w:color="auto" w:fill="FFFFFF"/>
          <w:lang w:val="de-CH"/>
        </w:rPr>
        <w:t xml:space="preserve"> </w:t>
      </w:r>
      <w:proofErr w:type="spellStart"/>
      <w:r w:rsidRPr="00E029A9">
        <w:rPr>
          <w:rFonts w:ascii="Arial" w:hAnsi="Arial" w:cs="Arial"/>
          <w:i/>
          <w:shd w:val="clear" w:color="auto" w:fill="FFFFFF"/>
          <w:lang w:val="de-CH"/>
        </w:rPr>
        <w:t>Formica</w:t>
      </w:r>
      <w:proofErr w:type="spellEnd"/>
      <w:r>
        <w:rPr>
          <w:rFonts w:ascii="Arial" w:hAnsi="Arial" w:cs="Arial"/>
          <w:shd w:val="clear" w:color="auto" w:fill="FFFFFF"/>
          <w:lang w:val="de-CH"/>
        </w:rPr>
        <w:t xml:space="preserve"> (1821)</w:t>
      </w:r>
    </w:p>
    <w:p w:rsidR="00DC33EC" w:rsidRPr="000D2600" w:rsidRDefault="00DC33EC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 w:rsidRPr="000D2600">
        <w:rPr>
          <w:rFonts w:ascii="Arial" w:hAnsi="Arial" w:cs="Arial"/>
          <w:shd w:val="clear" w:color="auto" w:fill="FFFFFF"/>
          <w:lang w:val="de-CH"/>
        </w:rPr>
        <w:t xml:space="preserve">André Maurois, </w:t>
      </w:r>
      <w:r w:rsidRPr="000D2600">
        <w:rPr>
          <w:rFonts w:ascii="Arial" w:hAnsi="Arial" w:cs="Arial"/>
          <w:i/>
          <w:shd w:val="clear" w:color="auto" w:fill="FFFFFF"/>
          <w:lang w:val="de-CH"/>
        </w:rPr>
        <w:t xml:space="preserve">Benjamin Disraeli Lord </w:t>
      </w:r>
      <w:proofErr w:type="spellStart"/>
      <w:r w:rsidRPr="000D2600">
        <w:rPr>
          <w:rFonts w:ascii="Arial" w:hAnsi="Arial" w:cs="Arial"/>
          <w:i/>
          <w:shd w:val="clear" w:color="auto" w:fill="FFFFFF"/>
          <w:lang w:val="de-CH"/>
        </w:rPr>
        <w:t>Beaconsfield</w:t>
      </w:r>
      <w:proofErr w:type="spellEnd"/>
      <w:r w:rsidRPr="000D2600">
        <w:rPr>
          <w:rFonts w:ascii="Arial" w:hAnsi="Arial" w:cs="Arial"/>
          <w:shd w:val="clear" w:color="auto" w:fill="FFFFFF"/>
          <w:lang w:val="de-CH"/>
        </w:rPr>
        <w:t xml:space="preserve"> (1927)</w:t>
      </w:r>
    </w:p>
    <w:p w:rsidR="00E029A9" w:rsidRPr="000D2600" w:rsidRDefault="00E029A9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</w:p>
    <w:p w:rsidR="0015361F" w:rsidRPr="000D2600" w:rsidRDefault="0015361F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 w:rsidRPr="000D2600">
        <w:rPr>
          <w:rFonts w:ascii="Arial" w:hAnsi="Arial" w:cs="Arial"/>
          <w:shd w:val="clear" w:color="auto" w:fill="FFFFFF"/>
          <w:lang w:val="de-CH"/>
        </w:rPr>
        <w:t>(1928)</w:t>
      </w:r>
    </w:p>
    <w:p w:rsidR="0015361F" w:rsidRPr="000D2600" w:rsidRDefault="0015361F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 w:rsidRPr="000D2600">
        <w:rPr>
          <w:rFonts w:ascii="Arial" w:hAnsi="Arial" w:cs="Arial"/>
          <w:shd w:val="clear" w:color="auto" w:fill="FFFFFF"/>
          <w:lang w:val="de-CH"/>
        </w:rPr>
        <w:t xml:space="preserve">… ??, </w:t>
      </w:r>
      <w:r w:rsidRPr="000D2600">
        <w:rPr>
          <w:rFonts w:ascii="Arial" w:hAnsi="Arial" w:cs="Arial"/>
          <w:i/>
          <w:shd w:val="clear" w:color="auto" w:fill="FFFFFF"/>
          <w:lang w:val="de-CH"/>
        </w:rPr>
        <w:t>Das Leben der</w:t>
      </w:r>
      <w:r w:rsidRPr="000D2600">
        <w:rPr>
          <w:rFonts w:ascii="Arial" w:hAnsi="Arial" w:cs="Arial"/>
          <w:shd w:val="clear" w:color="auto" w:fill="FFFFFF"/>
          <w:lang w:val="de-CH"/>
        </w:rPr>
        <w:t>…</w:t>
      </w:r>
    </w:p>
    <w:p w:rsidR="0015361F" w:rsidRPr="00381DAF" w:rsidRDefault="0015361F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 w:rsidRPr="00381DAF">
        <w:rPr>
          <w:rFonts w:ascii="Arial" w:hAnsi="Arial" w:cs="Arial"/>
          <w:shd w:val="clear" w:color="auto" w:fill="FFFFFF"/>
          <w:lang w:val="de-CH"/>
        </w:rPr>
        <w:t xml:space="preserve">Gustav Freitag,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Die Ahnen</w:t>
      </w:r>
      <w:r w:rsidRPr="00381DAF">
        <w:rPr>
          <w:rFonts w:ascii="Arial" w:hAnsi="Arial" w:cs="Arial"/>
          <w:shd w:val="clear" w:color="auto" w:fill="FFFFFF"/>
          <w:lang w:val="de-CH"/>
        </w:rPr>
        <w:t xml:space="preserve"> (1880)</w:t>
      </w:r>
    </w:p>
    <w:p w:rsidR="0015361F" w:rsidRPr="00381DAF" w:rsidRDefault="0015361F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 w:rsidRPr="00381DAF">
        <w:rPr>
          <w:rFonts w:ascii="Arial" w:hAnsi="Arial" w:cs="Arial"/>
          <w:shd w:val="clear" w:color="auto" w:fill="FFFFFF"/>
          <w:lang w:val="de-CH"/>
        </w:rPr>
        <w:t>John Galsworthy</w:t>
      </w:r>
      <w:r w:rsidR="00381DAF" w:rsidRPr="00381DAF">
        <w:rPr>
          <w:rFonts w:ascii="Arial" w:hAnsi="Arial" w:cs="Arial"/>
          <w:shd w:val="clear" w:color="auto" w:fill="FFFFFF"/>
          <w:lang w:val="de-CH"/>
        </w:rPr>
        <w:t xml:space="preserve"> …</w:t>
      </w:r>
      <w:r w:rsidR="00381DAF" w:rsidRPr="00E029A9">
        <w:rPr>
          <w:rFonts w:ascii="Arial" w:hAnsi="Arial" w:cs="Arial"/>
          <w:i/>
          <w:shd w:val="clear" w:color="auto" w:fill="FFFFFF"/>
          <w:lang w:val="de-CH"/>
        </w:rPr>
        <w:t>Ein Heiliger</w:t>
      </w:r>
      <w:r w:rsidR="00381DAF" w:rsidRPr="00381DAF">
        <w:rPr>
          <w:rFonts w:ascii="Arial" w:hAnsi="Arial" w:cs="Arial"/>
          <w:shd w:val="clear" w:color="auto" w:fill="FFFFFF"/>
          <w:lang w:val="de-CH"/>
        </w:rPr>
        <w:t> ?</w:t>
      </w:r>
    </w:p>
    <w:p w:rsidR="00381DAF" w:rsidRDefault="00381DAF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Sinclair Lewis,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Die Hauptstrasse</w:t>
      </w:r>
      <w:r>
        <w:rPr>
          <w:rFonts w:ascii="Arial" w:hAnsi="Arial" w:cs="Arial"/>
          <w:shd w:val="clear" w:color="auto" w:fill="FFFFFF"/>
          <w:lang w:val="de-CH"/>
        </w:rPr>
        <w:t xml:space="preserve"> (1920)</w:t>
      </w:r>
    </w:p>
    <w:p w:rsidR="00381DAF" w:rsidRDefault="00381DAF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ab/>
      </w:r>
      <w:r>
        <w:rPr>
          <w:rFonts w:ascii="Arial" w:hAnsi="Arial" w:cs="Arial"/>
          <w:shd w:val="clear" w:color="auto" w:fill="FFFFFF"/>
          <w:lang w:val="de-CH"/>
        </w:rPr>
        <w:tab/>
      </w:r>
      <w:r w:rsidRPr="00E029A9">
        <w:rPr>
          <w:rFonts w:ascii="Arial" w:hAnsi="Arial" w:cs="Arial"/>
          <w:i/>
          <w:shd w:val="clear" w:color="auto" w:fill="FFFFFF"/>
          <w:lang w:val="de-CH"/>
        </w:rPr>
        <w:t>Petroleum</w:t>
      </w:r>
      <w:r>
        <w:rPr>
          <w:rFonts w:ascii="Arial" w:hAnsi="Arial" w:cs="Arial"/>
          <w:shd w:val="clear" w:color="auto" w:fill="FFFFFF"/>
          <w:lang w:val="de-CH"/>
        </w:rPr>
        <w:t xml:space="preserve"> (1919)</w:t>
      </w:r>
    </w:p>
    <w:p w:rsidR="00381DAF" w:rsidRDefault="00381DAF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Wilhelm Hauff, </w:t>
      </w:r>
      <w:proofErr w:type="spellStart"/>
      <w:r w:rsidRPr="00E029A9">
        <w:rPr>
          <w:rFonts w:ascii="Arial" w:hAnsi="Arial" w:cs="Arial"/>
          <w:i/>
          <w:shd w:val="clear" w:color="auto" w:fill="FFFFFF"/>
          <w:lang w:val="de-CH"/>
        </w:rPr>
        <w:t>Jud</w:t>
      </w:r>
      <w:proofErr w:type="spellEnd"/>
      <w:r w:rsidRPr="00E029A9">
        <w:rPr>
          <w:rFonts w:ascii="Arial" w:hAnsi="Arial" w:cs="Arial"/>
          <w:i/>
          <w:shd w:val="clear" w:color="auto" w:fill="FFFFFF"/>
          <w:lang w:val="de-CH"/>
        </w:rPr>
        <w:t xml:space="preserve"> Süss</w:t>
      </w:r>
      <w:r>
        <w:rPr>
          <w:rFonts w:ascii="Arial" w:hAnsi="Arial" w:cs="Arial"/>
          <w:shd w:val="clear" w:color="auto" w:fill="FFFFFF"/>
          <w:lang w:val="de-CH"/>
        </w:rPr>
        <w:t xml:space="preserve"> (1827)</w:t>
      </w:r>
    </w:p>
    <w:p w:rsidR="00381DAF" w:rsidRDefault="00381DAF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Herrmann Hesse,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Wanderung</w:t>
      </w:r>
      <w:r>
        <w:rPr>
          <w:rFonts w:ascii="Arial" w:hAnsi="Arial" w:cs="Arial"/>
          <w:shd w:val="clear" w:color="auto" w:fill="FFFFFF"/>
          <w:lang w:val="de-CH"/>
        </w:rPr>
        <w:t xml:space="preserve"> ?? (1920)</w:t>
      </w:r>
    </w:p>
    <w:p w:rsidR="00381DAF" w:rsidRDefault="00E347B8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>Hans Fran</w:t>
      </w:r>
      <w:r w:rsidR="00CE37D5">
        <w:rPr>
          <w:rFonts w:ascii="Arial" w:hAnsi="Arial" w:cs="Arial"/>
          <w:shd w:val="clear" w:color="auto" w:fill="FFFFFF"/>
          <w:lang w:val="de-CH"/>
        </w:rPr>
        <w:t>c</w:t>
      </w:r>
      <w:r>
        <w:rPr>
          <w:rFonts w:ascii="Arial" w:hAnsi="Arial" w:cs="Arial"/>
          <w:shd w:val="clear" w:color="auto" w:fill="FFFFFF"/>
          <w:lang w:val="de-CH"/>
        </w:rPr>
        <w:t xml:space="preserve">k,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Tor der Freundschaft</w:t>
      </w:r>
      <w:r>
        <w:rPr>
          <w:rFonts w:ascii="Arial" w:hAnsi="Arial" w:cs="Arial"/>
          <w:shd w:val="clear" w:color="auto" w:fill="FFFFFF"/>
          <w:lang w:val="de-CH"/>
        </w:rPr>
        <w:t xml:space="preserve"> (1929)</w:t>
      </w:r>
    </w:p>
    <w:p w:rsidR="00E347B8" w:rsidRDefault="00E347B8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Wilhelm Hauff,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 xml:space="preserve">Die Bettlerin vom Pont des </w:t>
      </w:r>
      <w:proofErr w:type="spellStart"/>
      <w:r w:rsidRPr="00E029A9">
        <w:rPr>
          <w:rFonts w:ascii="Arial" w:hAnsi="Arial" w:cs="Arial"/>
          <w:i/>
          <w:shd w:val="clear" w:color="auto" w:fill="FFFFFF"/>
          <w:lang w:val="de-CH"/>
        </w:rPr>
        <w:t>Arts</w:t>
      </w:r>
      <w:proofErr w:type="spellEnd"/>
      <w:r>
        <w:rPr>
          <w:rFonts w:ascii="Arial" w:hAnsi="Arial" w:cs="Arial"/>
          <w:shd w:val="clear" w:color="auto" w:fill="FFFFFF"/>
          <w:lang w:val="de-CH"/>
        </w:rPr>
        <w:t xml:space="preserve"> (1827)</w:t>
      </w:r>
    </w:p>
    <w:p w:rsidR="00E347B8" w:rsidRDefault="00E347B8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Jacob Wassermann, </w:t>
      </w:r>
      <w:proofErr w:type="spellStart"/>
      <w:r w:rsidRPr="00E029A9">
        <w:rPr>
          <w:rFonts w:ascii="Arial" w:hAnsi="Arial" w:cs="Arial"/>
          <w:i/>
          <w:shd w:val="clear" w:color="auto" w:fill="FFFFFF"/>
          <w:lang w:val="de-CH"/>
        </w:rPr>
        <w:t>Golovin</w:t>
      </w:r>
      <w:proofErr w:type="spellEnd"/>
      <w:r w:rsidR="0019034C">
        <w:rPr>
          <w:rFonts w:ascii="Arial" w:hAnsi="Arial" w:cs="Arial"/>
          <w:shd w:val="clear" w:color="auto" w:fill="FFFFFF"/>
          <w:lang w:val="de-CH"/>
        </w:rPr>
        <w:t xml:space="preserve"> (1929)</w:t>
      </w:r>
    </w:p>
    <w:p w:rsidR="0019034C" w:rsidRDefault="0019034C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Herrmann Hesse,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Betrachtungen</w:t>
      </w:r>
      <w:r>
        <w:rPr>
          <w:rFonts w:ascii="Arial" w:hAnsi="Arial" w:cs="Arial"/>
          <w:shd w:val="clear" w:color="auto" w:fill="FFFFFF"/>
          <w:lang w:val="de-CH"/>
        </w:rPr>
        <w:t xml:space="preserve"> (1928)</w:t>
      </w:r>
    </w:p>
    <w:p w:rsidR="0019034C" w:rsidRDefault="0019034C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Ernst Weiss, </w:t>
      </w:r>
      <w:proofErr w:type="spellStart"/>
      <w:r w:rsidRPr="00E029A9">
        <w:rPr>
          <w:rFonts w:ascii="Arial" w:hAnsi="Arial" w:cs="Arial"/>
          <w:i/>
          <w:shd w:val="clear" w:color="auto" w:fill="FFFFFF"/>
          <w:lang w:val="de-CH"/>
        </w:rPr>
        <w:t>Boetius</w:t>
      </w:r>
      <w:proofErr w:type="spellEnd"/>
      <w:r w:rsidRPr="00E029A9">
        <w:rPr>
          <w:rFonts w:ascii="Arial" w:hAnsi="Arial" w:cs="Arial"/>
          <w:i/>
          <w:shd w:val="clear" w:color="auto" w:fill="FFFFFF"/>
          <w:lang w:val="de-CH"/>
        </w:rPr>
        <w:t xml:space="preserve"> von </w:t>
      </w:r>
      <w:proofErr w:type="spellStart"/>
      <w:r w:rsidRPr="00E029A9">
        <w:rPr>
          <w:rFonts w:ascii="Arial" w:hAnsi="Arial" w:cs="Arial"/>
          <w:i/>
          <w:shd w:val="clear" w:color="auto" w:fill="FFFFFF"/>
          <w:lang w:val="de-CH"/>
        </w:rPr>
        <w:t>Orlamünde</w:t>
      </w:r>
      <w:proofErr w:type="spellEnd"/>
      <w:r>
        <w:rPr>
          <w:rFonts w:ascii="Arial" w:hAnsi="Arial" w:cs="Arial"/>
          <w:shd w:val="clear" w:color="auto" w:fill="FFFFFF"/>
          <w:lang w:val="de-CH"/>
        </w:rPr>
        <w:t xml:space="preserve"> (1928)</w:t>
      </w:r>
    </w:p>
    <w:p w:rsidR="00E029A9" w:rsidRDefault="00E029A9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</w:p>
    <w:p w:rsidR="0019034C" w:rsidRDefault="0019034C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>X.29</w:t>
      </w:r>
    </w:p>
    <w:p w:rsidR="0019034C" w:rsidRDefault="0019034C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Sinclair Lewis,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Babbitt</w:t>
      </w:r>
      <w:r>
        <w:rPr>
          <w:rFonts w:ascii="Arial" w:hAnsi="Arial" w:cs="Arial"/>
          <w:shd w:val="clear" w:color="auto" w:fill="FFFFFF"/>
          <w:lang w:val="de-CH"/>
        </w:rPr>
        <w:t xml:space="preserve"> (1927)</w:t>
      </w:r>
    </w:p>
    <w:p w:rsidR="0019034C" w:rsidRDefault="00685AAD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Thomas Mann,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Herr und Hund</w:t>
      </w:r>
      <w:r>
        <w:rPr>
          <w:rFonts w:ascii="Arial" w:hAnsi="Arial" w:cs="Arial"/>
          <w:shd w:val="clear" w:color="auto" w:fill="FFFFFF"/>
          <w:lang w:val="de-CH"/>
        </w:rPr>
        <w:t xml:space="preserve"> (1918)</w:t>
      </w:r>
    </w:p>
    <w:p w:rsidR="00685AAD" w:rsidRDefault="00685AAD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Franz Werfel,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Der Abituriententag</w:t>
      </w:r>
      <w:r>
        <w:rPr>
          <w:rFonts w:ascii="Arial" w:hAnsi="Arial" w:cs="Arial"/>
          <w:shd w:val="clear" w:color="auto" w:fill="FFFFFF"/>
          <w:lang w:val="de-CH"/>
        </w:rPr>
        <w:t xml:space="preserve"> (1928)</w:t>
      </w:r>
    </w:p>
    <w:p w:rsidR="00685AAD" w:rsidRDefault="00685AAD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Hans </w:t>
      </w:r>
      <w:proofErr w:type="spellStart"/>
      <w:r>
        <w:rPr>
          <w:rFonts w:ascii="Arial" w:hAnsi="Arial" w:cs="Arial"/>
          <w:shd w:val="clear" w:color="auto" w:fill="FFFFFF"/>
          <w:lang w:val="de-CH"/>
        </w:rPr>
        <w:t>Carossa</w:t>
      </w:r>
      <w:proofErr w:type="spellEnd"/>
      <w:r>
        <w:rPr>
          <w:rFonts w:ascii="Arial" w:hAnsi="Arial" w:cs="Arial"/>
          <w:shd w:val="clear" w:color="auto" w:fill="FFFFFF"/>
          <w:lang w:val="de-CH"/>
        </w:rPr>
        <w:t xml:space="preserve">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Eine Kindheit</w:t>
      </w:r>
      <w:r>
        <w:rPr>
          <w:rFonts w:ascii="Arial" w:hAnsi="Arial" w:cs="Arial"/>
          <w:shd w:val="clear" w:color="auto" w:fill="FFFFFF"/>
          <w:lang w:val="de-CH"/>
        </w:rPr>
        <w:t xml:space="preserve"> (1922)</w:t>
      </w:r>
    </w:p>
    <w:p w:rsidR="00685AAD" w:rsidRDefault="00685AAD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proofErr w:type="spellStart"/>
      <w:r>
        <w:rPr>
          <w:rFonts w:ascii="Arial" w:hAnsi="Arial" w:cs="Arial"/>
          <w:shd w:val="clear" w:color="auto" w:fill="FFFFFF"/>
          <w:lang w:val="de-CH"/>
        </w:rPr>
        <w:t>Aage</w:t>
      </w:r>
      <w:proofErr w:type="spellEnd"/>
      <w:r>
        <w:rPr>
          <w:rFonts w:ascii="Arial" w:hAnsi="Arial" w:cs="Arial"/>
          <w:shd w:val="clear" w:color="auto" w:fill="FFFFFF"/>
          <w:lang w:val="de-CH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  <w:lang w:val="de-CH"/>
        </w:rPr>
        <w:t>Madelung</w:t>
      </w:r>
      <w:proofErr w:type="spellEnd"/>
      <w:r>
        <w:rPr>
          <w:rFonts w:ascii="Arial" w:hAnsi="Arial" w:cs="Arial"/>
          <w:shd w:val="clear" w:color="auto" w:fill="FFFFFF"/>
          <w:lang w:val="de-CH"/>
        </w:rPr>
        <w:t xml:space="preserve">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Das Gut auf dem Mond</w:t>
      </w:r>
      <w:r>
        <w:rPr>
          <w:rFonts w:ascii="Arial" w:hAnsi="Arial" w:cs="Arial"/>
          <w:shd w:val="clear" w:color="auto" w:fill="FFFFFF"/>
          <w:lang w:val="de-CH"/>
        </w:rPr>
        <w:t xml:space="preserve"> (1929)</w:t>
      </w:r>
    </w:p>
    <w:p w:rsidR="00685AAD" w:rsidRDefault="00685AAD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ab/>
      </w:r>
      <w:r>
        <w:rPr>
          <w:rFonts w:ascii="Arial" w:hAnsi="Arial" w:cs="Arial"/>
          <w:shd w:val="clear" w:color="auto" w:fill="FFFFFF"/>
          <w:lang w:val="de-CH"/>
        </w:rPr>
        <w:tab/>
      </w:r>
      <w:r w:rsidRPr="00E029A9">
        <w:rPr>
          <w:rFonts w:ascii="Arial" w:hAnsi="Arial" w:cs="Arial"/>
          <w:i/>
          <w:shd w:val="clear" w:color="auto" w:fill="FFFFFF"/>
          <w:lang w:val="de-CH"/>
        </w:rPr>
        <w:t>Jagd auf Tiere und Menschen</w:t>
      </w:r>
      <w:r>
        <w:rPr>
          <w:rFonts w:ascii="Arial" w:hAnsi="Arial" w:cs="Arial"/>
          <w:shd w:val="clear" w:color="auto" w:fill="FFFFFF"/>
          <w:lang w:val="de-CH"/>
        </w:rPr>
        <w:t xml:space="preserve"> (1915)</w:t>
      </w:r>
    </w:p>
    <w:p w:rsidR="00685AAD" w:rsidRDefault="004E3F16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Gottfried Keller,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Das Sinngedicht</w:t>
      </w:r>
      <w:r>
        <w:rPr>
          <w:rFonts w:ascii="Arial" w:hAnsi="Arial" w:cs="Arial"/>
          <w:shd w:val="clear" w:color="auto" w:fill="FFFFFF"/>
          <w:lang w:val="de-CH"/>
        </w:rPr>
        <w:t xml:space="preserve"> (1881)</w:t>
      </w:r>
    </w:p>
    <w:p w:rsidR="004E3F16" w:rsidRDefault="004E3F16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Erich Ebermeier,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 xml:space="preserve">Kampf um </w:t>
      </w:r>
      <w:proofErr w:type="spellStart"/>
      <w:r w:rsidRPr="00E029A9">
        <w:rPr>
          <w:rFonts w:ascii="Arial" w:hAnsi="Arial" w:cs="Arial"/>
          <w:i/>
          <w:shd w:val="clear" w:color="auto" w:fill="FFFFFF"/>
          <w:lang w:val="de-CH"/>
        </w:rPr>
        <w:t>Odilienburg</w:t>
      </w:r>
      <w:proofErr w:type="spellEnd"/>
      <w:r>
        <w:rPr>
          <w:rFonts w:ascii="Arial" w:hAnsi="Arial" w:cs="Arial"/>
          <w:shd w:val="clear" w:color="auto" w:fill="FFFFFF"/>
          <w:lang w:val="de-CH"/>
        </w:rPr>
        <w:t xml:space="preserve"> (1929)</w:t>
      </w:r>
    </w:p>
    <w:p w:rsidR="004E3F16" w:rsidRPr="00381DAF" w:rsidRDefault="004E3F16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Klaus Mann,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Alexander</w:t>
      </w:r>
      <w:r>
        <w:rPr>
          <w:rFonts w:ascii="Arial" w:hAnsi="Arial" w:cs="Arial"/>
          <w:shd w:val="clear" w:color="auto" w:fill="FFFFFF"/>
          <w:lang w:val="de-CH"/>
        </w:rPr>
        <w:t xml:space="preserve"> (1929)</w:t>
      </w:r>
    </w:p>
    <w:p w:rsidR="00DC33EC" w:rsidRDefault="004E3F16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Frank Harris,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Mein Leben</w:t>
      </w:r>
      <w:r>
        <w:rPr>
          <w:rFonts w:ascii="Arial" w:hAnsi="Arial" w:cs="Arial"/>
          <w:shd w:val="clear" w:color="auto" w:fill="FFFFFF"/>
          <w:lang w:val="de-CH"/>
        </w:rPr>
        <w:t xml:space="preserve"> (1927)</w:t>
      </w:r>
    </w:p>
    <w:p w:rsidR="004E3F16" w:rsidRDefault="001B4706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>Herrman</w:t>
      </w:r>
      <w:r w:rsidR="00EE2A6A">
        <w:rPr>
          <w:rFonts w:ascii="Arial" w:hAnsi="Arial" w:cs="Arial"/>
          <w:shd w:val="clear" w:color="auto" w:fill="FFFFFF"/>
          <w:lang w:val="de-CH"/>
        </w:rPr>
        <w:t>n</w:t>
      </w:r>
      <w:r>
        <w:rPr>
          <w:rFonts w:ascii="Arial" w:hAnsi="Arial" w:cs="Arial"/>
          <w:shd w:val="clear" w:color="auto" w:fill="FFFFFF"/>
          <w:lang w:val="de-CH"/>
        </w:rPr>
        <w:t xml:space="preserve"> …,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Michael</w:t>
      </w:r>
    </w:p>
    <w:p w:rsidR="00EE2A6A" w:rsidRDefault="00EE2A6A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Ivan </w:t>
      </w:r>
      <w:proofErr w:type="spellStart"/>
      <w:r>
        <w:rPr>
          <w:rFonts w:ascii="Arial" w:hAnsi="Arial" w:cs="Arial"/>
          <w:shd w:val="clear" w:color="auto" w:fill="FFFFFF"/>
          <w:lang w:val="de-CH"/>
        </w:rPr>
        <w:t>Turgenieff</w:t>
      </w:r>
      <w:proofErr w:type="spellEnd"/>
      <w:r>
        <w:rPr>
          <w:rFonts w:ascii="Arial" w:hAnsi="Arial" w:cs="Arial"/>
          <w:shd w:val="clear" w:color="auto" w:fill="FFFFFF"/>
          <w:lang w:val="de-CH"/>
        </w:rPr>
        <w:t xml:space="preserve">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Gedichte in Prosa</w:t>
      </w:r>
      <w:r>
        <w:rPr>
          <w:rFonts w:ascii="Arial" w:hAnsi="Arial" w:cs="Arial"/>
          <w:shd w:val="clear" w:color="auto" w:fill="FFFFFF"/>
          <w:lang w:val="de-CH"/>
        </w:rPr>
        <w:t xml:space="preserve"> (1882)</w:t>
      </w:r>
    </w:p>
    <w:p w:rsidR="00EE2A6A" w:rsidRDefault="00EE2A6A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J </w:t>
      </w:r>
      <w:proofErr w:type="spellStart"/>
      <w:r>
        <w:rPr>
          <w:rFonts w:ascii="Arial" w:hAnsi="Arial" w:cs="Arial"/>
          <w:shd w:val="clear" w:color="auto" w:fill="FFFFFF"/>
          <w:lang w:val="de-CH"/>
        </w:rPr>
        <w:t>ar</w:t>
      </w:r>
      <w:proofErr w:type="spellEnd"/>
      <w:r>
        <w:rPr>
          <w:rFonts w:ascii="Arial" w:hAnsi="Arial" w:cs="Arial"/>
          <w:shd w:val="clear" w:color="auto" w:fill="FFFFFF"/>
          <w:lang w:val="de-CH"/>
        </w:rPr>
        <w:t>…</w:t>
      </w:r>
      <w:proofErr w:type="spellStart"/>
      <w:r>
        <w:rPr>
          <w:rFonts w:ascii="Arial" w:hAnsi="Arial" w:cs="Arial"/>
          <w:shd w:val="clear" w:color="auto" w:fill="FFFFFF"/>
          <w:lang w:val="de-CH"/>
        </w:rPr>
        <w:t>G</w:t>
      </w:r>
      <w:r w:rsidR="000F19ED">
        <w:rPr>
          <w:rFonts w:ascii="Arial" w:hAnsi="Arial" w:cs="Arial"/>
          <w:shd w:val="clear" w:color="auto" w:fill="FFFFFF"/>
          <w:lang w:val="de-CH"/>
        </w:rPr>
        <w:t>itagori</w:t>
      </w:r>
      <w:r>
        <w:rPr>
          <w:rFonts w:ascii="Arial" w:hAnsi="Arial" w:cs="Arial"/>
          <w:shd w:val="clear" w:color="auto" w:fill="FFFFFF"/>
          <w:lang w:val="de-CH"/>
        </w:rPr>
        <w:t>nde</w:t>
      </w:r>
      <w:proofErr w:type="spellEnd"/>
      <w:r w:rsidR="000F19ED">
        <w:rPr>
          <w:rFonts w:ascii="Arial" w:hAnsi="Arial" w:cs="Arial"/>
          <w:shd w:val="clear" w:color="auto" w:fill="FFFFFF"/>
          <w:lang w:val="de-CH"/>
        </w:rPr>
        <w:t>?</w:t>
      </w:r>
    </w:p>
    <w:p w:rsidR="00EE2A6A" w:rsidRDefault="00EE2A6A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Ernst Kretschmer,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Geniale Menschen</w:t>
      </w:r>
      <w:r>
        <w:rPr>
          <w:rFonts w:ascii="Arial" w:hAnsi="Arial" w:cs="Arial"/>
          <w:shd w:val="clear" w:color="auto" w:fill="FFFFFF"/>
          <w:lang w:val="de-CH"/>
        </w:rPr>
        <w:t xml:space="preserve"> (1929)</w:t>
      </w:r>
    </w:p>
    <w:p w:rsidR="000F19ED" w:rsidRDefault="000F19ED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Alfred Neumann,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Die Brüder</w:t>
      </w:r>
      <w:r>
        <w:rPr>
          <w:rFonts w:ascii="Arial" w:hAnsi="Arial" w:cs="Arial"/>
          <w:shd w:val="clear" w:color="auto" w:fill="FFFFFF"/>
          <w:lang w:val="de-CH"/>
        </w:rPr>
        <w:t xml:space="preserve"> (1924)</w:t>
      </w:r>
    </w:p>
    <w:p w:rsidR="000F19ED" w:rsidRDefault="000F19ED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Albert Schweitzer,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Zwischen Wasser und Urwald</w:t>
      </w:r>
      <w:r>
        <w:rPr>
          <w:rFonts w:ascii="Arial" w:hAnsi="Arial" w:cs="Arial"/>
          <w:shd w:val="clear" w:color="auto" w:fill="FFFFFF"/>
          <w:lang w:val="de-CH"/>
        </w:rPr>
        <w:t xml:space="preserve"> (1921/1925)</w:t>
      </w:r>
    </w:p>
    <w:p w:rsidR="000F19ED" w:rsidRDefault="00885BFD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Erwin </w:t>
      </w:r>
      <w:proofErr w:type="spellStart"/>
      <w:r>
        <w:rPr>
          <w:rFonts w:ascii="Arial" w:hAnsi="Arial" w:cs="Arial"/>
          <w:shd w:val="clear" w:color="auto" w:fill="FFFFFF"/>
          <w:lang w:val="de-CH"/>
        </w:rPr>
        <w:t>Liek</w:t>
      </w:r>
      <w:proofErr w:type="spellEnd"/>
      <w:r>
        <w:rPr>
          <w:rFonts w:ascii="Arial" w:hAnsi="Arial" w:cs="Arial"/>
          <w:shd w:val="clear" w:color="auto" w:fill="FFFFFF"/>
          <w:lang w:val="de-CH"/>
        </w:rPr>
        <w:t xml:space="preserve">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Der Arzt und seine Sendung</w:t>
      </w:r>
      <w:r>
        <w:rPr>
          <w:rFonts w:ascii="Arial" w:hAnsi="Arial" w:cs="Arial"/>
          <w:shd w:val="clear" w:color="auto" w:fill="FFFFFF"/>
          <w:lang w:val="de-CH"/>
        </w:rPr>
        <w:t xml:space="preserve"> (1926)</w:t>
      </w:r>
    </w:p>
    <w:p w:rsidR="00885BFD" w:rsidRDefault="00885BFD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Martin </w:t>
      </w:r>
      <w:proofErr w:type="spellStart"/>
      <w:r>
        <w:rPr>
          <w:rFonts w:ascii="Arial" w:hAnsi="Arial" w:cs="Arial"/>
          <w:shd w:val="clear" w:color="auto" w:fill="FFFFFF"/>
          <w:lang w:val="de-CH"/>
        </w:rPr>
        <w:t>Grabmann</w:t>
      </w:r>
      <w:proofErr w:type="spellEnd"/>
      <w:r>
        <w:rPr>
          <w:rFonts w:ascii="Arial" w:hAnsi="Arial" w:cs="Arial"/>
          <w:shd w:val="clear" w:color="auto" w:fill="FFFFFF"/>
          <w:lang w:val="de-CH"/>
        </w:rPr>
        <w:t xml:space="preserve">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Thomas von Aquin</w:t>
      </w:r>
      <w:r>
        <w:rPr>
          <w:rFonts w:ascii="Arial" w:hAnsi="Arial" w:cs="Arial"/>
          <w:shd w:val="clear" w:color="auto" w:fill="FFFFFF"/>
          <w:lang w:val="de-CH"/>
        </w:rPr>
        <w:t xml:space="preserve"> (1912)</w:t>
      </w:r>
    </w:p>
    <w:p w:rsidR="00885BFD" w:rsidRDefault="00885BFD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Moritz Loewi,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Zum Problem der Ganzheit</w:t>
      </w:r>
      <w:r>
        <w:rPr>
          <w:rFonts w:ascii="Arial" w:hAnsi="Arial" w:cs="Arial"/>
          <w:shd w:val="clear" w:color="auto" w:fill="FFFFFF"/>
          <w:lang w:val="de-CH"/>
        </w:rPr>
        <w:t xml:space="preserve"> (1927)</w:t>
      </w:r>
    </w:p>
    <w:p w:rsidR="008B2F6E" w:rsidRDefault="008B2F6E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Wilhelm Speyer,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Der Kampf der Tertia</w:t>
      </w:r>
      <w:r>
        <w:rPr>
          <w:rFonts w:ascii="Arial" w:hAnsi="Arial" w:cs="Arial"/>
          <w:shd w:val="clear" w:color="auto" w:fill="FFFFFF"/>
          <w:lang w:val="de-CH"/>
        </w:rPr>
        <w:t xml:space="preserve"> (1928)</w:t>
      </w:r>
    </w:p>
    <w:p w:rsidR="008B2F6E" w:rsidRDefault="00B63B9B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Ludwig Klages,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Handschrift und Charakter</w:t>
      </w:r>
      <w:r>
        <w:rPr>
          <w:rFonts w:ascii="Arial" w:hAnsi="Arial" w:cs="Arial"/>
          <w:shd w:val="clear" w:color="auto" w:fill="FFFFFF"/>
          <w:lang w:val="de-CH"/>
        </w:rPr>
        <w:t xml:space="preserve"> (1917)</w:t>
      </w:r>
    </w:p>
    <w:p w:rsidR="00B63B9B" w:rsidRDefault="00B63B9B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>Ludwig …Der…im</w:t>
      </w:r>
    </w:p>
    <w:p w:rsidR="00B63B9B" w:rsidRDefault="00B63B9B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Sigmund Freud,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Das Unbehagen in der Kultur</w:t>
      </w:r>
      <w:r>
        <w:rPr>
          <w:rFonts w:ascii="Arial" w:hAnsi="Arial" w:cs="Arial"/>
          <w:shd w:val="clear" w:color="auto" w:fill="FFFFFF"/>
          <w:lang w:val="de-CH"/>
        </w:rPr>
        <w:t xml:space="preserve"> (1930)</w:t>
      </w:r>
    </w:p>
    <w:p w:rsidR="00B63B9B" w:rsidRDefault="00DA431C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Di </w:t>
      </w:r>
      <w:proofErr w:type="spellStart"/>
      <w:r>
        <w:rPr>
          <w:rFonts w:ascii="Arial" w:hAnsi="Arial" w:cs="Arial"/>
          <w:shd w:val="clear" w:color="auto" w:fill="FFFFFF"/>
          <w:lang w:val="de-CH"/>
        </w:rPr>
        <w:t>Mu</w:t>
      </w:r>
      <w:proofErr w:type="spellEnd"/>
      <w:r>
        <w:rPr>
          <w:rFonts w:ascii="Arial" w:hAnsi="Arial" w:cs="Arial"/>
          <w:shd w:val="clear" w:color="auto" w:fill="FFFFFF"/>
          <w:lang w:val="de-CH"/>
        </w:rPr>
        <w:t xml:space="preserve">…die </w:t>
      </w:r>
      <w:proofErr w:type="spellStart"/>
      <w:r>
        <w:rPr>
          <w:rFonts w:ascii="Arial" w:hAnsi="Arial" w:cs="Arial"/>
          <w:shd w:val="clear" w:color="auto" w:fill="FFFFFF"/>
          <w:lang w:val="de-CH"/>
        </w:rPr>
        <w:t>st</w:t>
      </w:r>
      <w:proofErr w:type="spellEnd"/>
    </w:p>
    <w:p w:rsidR="00B63B9B" w:rsidRDefault="00B63B9B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Martin </w:t>
      </w:r>
      <w:proofErr w:type="spellStart"/>
      <w:r>
        <w:rPr>
          <w:rFonts w:ascii="Arial" w:hAnsi="Arial" w:cs="Arial"/>
          <w:shd w:val="clear" w:color="auto" w:fill="FFFFFF"/>
          <w:lang w:val="de-CH"/>
        </w:rPr>
        <w:t>Grabmann</w:t>
      </w:r>
      <w:proofErr w:type="spellEnd"/>
      <w:r>
        <w:rPr>
          <w:rFonts w:ascii="Arial" w:hAnsi="Arial" w:cs="Arial"/>
          <w:shd w:val="clear" w:color="auto" w:fill="FFFFFF"/>
          <w:lang w:val="de-CH"/>
        </w:rPr>
        <w:t xml:space="preserve">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Thomas von Aquin</w:t>
      </w:r>
      <w:r>
        <w:rPr>
          <w:rFonts w:ascii="Arial" w:hAnsi="Arial" w:cs="Arial"/>
          <w:shd w:val="clear" w:color="auto" w:fill="FFFFFF"/>
          <w:lang w:val="de-CH"/>
        </w:rPr>
        <w:t xml:space="preserve"> (1912)</w:t>
      </w:r>
    </w:p>
    <w:p w:rsidR="001B4706" w:rsidRDefault="00DA431C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>Erich Ebermeier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, Nacht in Warschau</w:t>
      </w:r>
      <w:r>
        <w:rPr>
          <w:rFonts w:ascii="Arial" w:hAnsi="Arial" w:cs="Arial"/>
          <w:shd w:val="clear" w:color="auto" w:fill="FFFFFF"/>
          <w:lang w:val="de-CH"/>
        </w:rPr>
        <w:t xml:space="preserve"> (1929)</w:t>
      </w:r>
    </w:p>
    <w:p w:rsidR="00DA431C" w:rsidRDefault="00DA431C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>Hugo v. Hoffmannsthal</w:t>
      </w:r>
      <w:r w:rsidR="0034496B">
        <w:rPr>
          <w:rFonts w:ascii="Arial" w:hAnsi="Arial" w:cs="Arial"/>
          <w:shd w:val="clear" w:color="auto" w:fill="FFFFFF"/>
          <w:lang w:val="de-CH"/>
        </w:rPr>
        <w:t xml:space="preserve">, </w:t>
      </w:r>
      <w:r w:rsidR="0034496B" w:rsidRPr="00E029A9">
        <w:rPr>
          <w:rFonts w:ascii="Arial" w:hAnsi="Arial" w:cs="Arial"/>
          <w:i/>
          <w:shd w:val="clear" w:color="auto" w:fill="FFFFFF"/>
          <w:lang w:val="de-CH"/>
        </w:rPr>
        <w:t>Gedichte</w:t>
      </w:r>
      <w:r w:rsidR="0034496B">
        <w:rPr>
          <w:rFonts w:ascii="Arial" w:hAnsi="Arial" w:cs="Arial"/>
          <w:shd w:val="clear" w:color="auto" w:fill="FFFFFF"/>
          <w:lang w:val="de-CH"/>
        </w:rPr>
        <w:t xml:space="preserve"> (1922)</w:t>
      </w:r>
    </w:p>
    <w:p w:rsidR="0034496B" w:rsidRPr="00381DAF" w:rsidRDefault="0034496B" w:rsidP="00DC33EC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Wilhelm Speyer,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Schwermut der Jahreszeiten</w:t>
      </w:r>
      <w:r>
        <w:rPr>
          <w:rFonts w:ascii="Arial" w:hAnsi="Arial" w:cs="Arial"/>
          <w:shd w:val="clear" w:color="auto" w:fill="FFFFFF"/>
          <w:lang w:val="de-CH"/>
        </w:rPr>
        <w:t xml:space="preserve"> (1923)</w:t>
      </w:r>
    </w:p>
    <w:p w:rsidR="0034496B" w:rsidRDefault="0034496B" w:rsidP="00361453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Platon,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Phädra</w:t>
      </w:r>
    </w:p>
    <w:p w:rsidR="00615FAE" w:rsidRDefault="00615FAE" w:rsidP="00361453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Johannes </w:t>
      </w:r>
      <w:r w:rsidR="0034496B">
        <w:rPr>
          <w:rFonts w:ascii="Arial" w:hAnsi="Arial" w:cs="Arial"/>
          <w:shd w:val="clear" w:color="auto" w:fill="FFFFFF"/>
          <w:lang w:val="de-CH"/>
        </w:rPr>
        <w:t>Conrad</w:t>
      </w:r>
      <w:r>
        <w:rPr>
          <w:rFonts w:ascii="Arial" w:hAnsi="Arial" w:cs="Arial"/>
          <w:shd w:val="clear" w:color="auto" w:fill="FFFFFF"/>
          <w:lang w:val="de-CH"/>
        </w:rPr>
        <w:t xml:space="preserve">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Leitfaden zum Studium der politischen Ökonomie</w:t>
      </w:r>
      <w:r>
        <w:rPr>
          <w:rFonts w:ascii="Arial" w:hAnsi="Arial" w:cs="Arial"/>
          <w:shd w:val="clear" w:color="auto" w:fill="FFFFFF"/>
          <w:lang w:val="de-CH"/>
        </w:rPr>
        <w:t xml:space="preserve"> (1922) I&amp;II</w:t>
      </w:r>
    </w:p>
    <w:p w:rsidR="003F1670" w:rsidRDefault="00615FAE" w:rsidP="00361453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Herrmann Hesse,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Trost der Nacht</w:t>
      </w:r>
      <w:r>
        <w:rPr>
          <w:rFonts w:ascii="Arial" w:hAnsi="Arial" w:cs="Arial"/>
          <w:shd w:val="clear" w:color="auto" w:fill="FFFFFF"/>
          <w:lang w:val="de-CH"/>
        </w:rPr>
        <w:t xml:space="preserve"> (1929)</w:t>
      </w:r>
    </w:p>
    <w:p w:rsidR="003F1670" w:rsidRDefault="003F1670" w:rsidP="00361453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ab/>
      </w:r>
      <w:r>
        <w:rPr>
          <w:rFonts w:ascii="Arial" w:hAnsi="Arial" w:cs="Arial"/>
          <w:shd w:val="clear" w:color="auto" w:fill="FFFFFF"/>
          <w:lang w:val="de-CH"/>
        </w:rPr>
        <w:tab/>
      </w:r>
      <w:r w:rsidRPr="00E029A9">
        <w:rPr>
          <w:rFonts w:ascii="Arial" w:hAnsi="Arial" w:cs="Arial"/>
          <w:i/>
          <w:shd w:val="clear" w:color="auto" w:fill="FFFFFF"/>
          <w:lang w:val="de-CH"/>
        </w:rPr>
        <w:t>Gedichte</w:t>
      </w:r>
      <w:r>
        <w:rPr>
          <w:rFonts w:ascii="Arial" w:hAnsi="Arial" w:cs="Arial"/>
          <w:shd w:val="clear" w:color="auto" w:fill="FFFFFF"/>
          <w:lang w:val="de-CH"/>
        </w:rPr>
        <w:t xml:space="preserve"> (1902)</w:t>
      </w:r>
    </w:p>
    <w:p w:rsidR="003F1670" w:rsidRDefault="003F1670" w:rsidP="00361453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>H….</w:t>
      </w:r>
    </w:p>
    <w:p w:rsidR="003F1670" w:rsidRDefault="003F1670" w:rsidP="00361453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>G…</w:t>
      </w:r>
    </w:p>
    <w:p w:rsidR="003F1670" w:rsidRDefault="003F1670" w:rsidP="00361453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Thomas Mann, </w:t>
      </w:r>
      <w:r w:rsidRPr="00E029A9">
        <w:rPr>
          <w:rFonts w:ascii="Arial" w:hAnsi="Arial" w:cs="Arial"/>
          <w:i/>
          <w:shd w:val="clear" w:color="auto" w:fill="FFFFFF"/>
          <w:lang w:val="de-CH"/>
        </w:rPr>
        <w:t>Mario und der Zauberer</w:t>
      </w:r>
      <w:r>
        <w:rPr>
          <w:rFonts w:ascii="Arial" w:hAnsi="Arial" w:cs="Arial"/>
          <w:shd w:val="clear" w:color="auto" w:fill="FFFFFF"/>
          <w:lang w:val="de-CH"/>
        </w:rPr>
        <w:t xml:space="preserve"> (1930)</w:t>
      </w:r>
    </w:p>
    <w:p w:rsidR="003F1670" w:rsidRPr="003F1670" w:rsidRDefault="003F1670" w:rsidP="00361453">
      <w:pPr>
        <w:pStyle w:val="KeinLeerraum"/>
        <w:rPr>
          <w:rFonts w:ascii="Arial" w:hAnsi="Arial" w:cs="Arial"/>
          <w:color w:val="000000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>Carl Bulke,</w:t>
      </w:r>
      <w:r w:rsidRPr="003F1670">
        <w:rPr>
          <w:rFonts w:ascii="Arial" w:hAnsi="Arial" w:cs="Arial"/>
          <w:i/>
          <w:iCs/>
          <w:color w:val="000000"/>
          <w:sz w:val="15"/>
          <w:szCs w:val="15"/>
          <w:shd w:val="clear" w:color="auto" w:fill="FFFFFF"/>
          <w:lang w:val="de-CH"/>
        </w:rPr>
        <w:t xml:space="preserve"> </w:t>
      </w:r>
      <w:r w:rsidRPr="00F00149">
        <w:rPr>
          <w:rFonts w:ascii="Arial" w:hAnsi="Arial" w:cs="Arial"/>
          <w:iCs/>
          <w:color w:val="000000"/>
          <w:shd w:val="clear" w:color="auto" w:fill="FFFFFF"/>
          <w:lang w:val="de-CH"/>
        </w:rPr>
        <w:t xml:space="preserve">Ein Mensch Namens </w:t>
      </w:r>
      <w:proofErr w:type="spellStart"/>
      <w:r w:rsidRPr="00F00149">
        <w:rPr>
          <w:rFonts w:ascii="Arial" w:hAnsi="Arial" w:cs="Arial"/>
          <w:iCs/>
          <w:color w:val="000000"/>
          <w:shd w:val="clear" w:color="auto" w:fill="FFFFFF"/>
          <w:lang w:val="de-CH"/>
        </w:rPr>
        <w:t>Balzereit</w:t>
      </w:r>
      <w:proofErr w:type="spellEnd"/>
      <w:r w:rsidRPr="003F1670">
        <w:rPr>
          <w:rFonts w:ascii="Arial" w:hAnsi="Arial" w:cs="Arial"/>
          <w:color w:val="000000"/>
          <w:shd w:val="clear" w:color="auto" w:fill="FFFFFF"/>
          <w:lang w:val="de-CH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lang w:val="de-CH"/>
        </w:rPr>
        <w:t>(</w:t>
      </w:r>
      <w:r w:rsidRPr="003F1670">
        <w:rPr>
          <w:rFonts w:ascii="Arial" w:hAnsi="Arial" w:cs="Arial"/>
          <w:color w:val="000000"/>
          <w:shd w:val="clear" w:color="auto" w:fill="FFFFFF"/>
          <w:lang w:val="de-CH"/>
        </w:rPr>
        <w:t>1917)</w:t>
      </w:r>
    </w:p>
    <w:p w:rsidR="003F1670" w:rsidRPr="003F1670" w:rsidRDefault="003F1670" w:rsidP="00361453">
      <w:pPr>
        <w:pStyle w:val="KeinLeerraum"/>
        <w:rPr>
          <w:rFonts w:ascii="Arial" w:hAnsi="Arial" w:cs="Arial"/>
          <w:color w:val="000000"/>
          <w:shd w:val="clear" w:color="auto" w:fill="FFFFFF"/>
          <w:lang w:val="de-CH"/>
        </w:rPr>
      </w:pPr>
      <w:r w:rsidRPr="003F1670">
        <w:rPr>
          <w:rFonts w:ascii="Arial" w:hAnsi="Arial" w:cs="Arial"/>
          <w:color w:val="000000"/>
          <w:shd w:val="clear" w:color="auto" w:fill="FFFFFF"/>
          <w:lang w:val="de-CH"/>
        </w:rPr>
        <w:t xml:space="preserve">Herbert George Wells, </w:t>
      </w:r>
      <w:r w:rsidRPr="00F00149">
        <w:rPr>
          <w:rFonts w:ascii="Arial" w:hAnsi="Arial" w:cs="Arial"/>
          <w:i/>
          <w:color w:val="000000"/>
          <w:shd w:val="clear" w:color="auto" w:fill="FFFFFF"/>
          <w:lang w:val="de-CH"/>
        </w:rPr>
        <w:t>Die Geschichte unserer Welt</w:t>
      </w:r>
      <w:r w:rsidRPr="003F1670">
        <w:rPr>
          <w:rFonts w:ascii="Arial" w:hAnsi="Arial" w:cs="Arial"/>
          <w:color w:val="000000"/>
          <w:shd w:val="clear" w:color="auto" w:fill="FFFFFF"/>
          <w:lang w:val="de-CH"/>
        </w:rPr>
        <w:t xml:space="preserve"> (1922)</w:t>
      </w:r>
    </w:p>
    <w:p w:rsidR="003F1670" w:rsidRDefault="003F1670" w:rsidP="00361453">
      <w:pPr>
        <w:pStyle w:val="KeinLeerraum"/>
        <w:rPr>
          <w:rFonts w:ascii="Arial" w:hAnsi="Arial" w:cs="Arial"/>
          <w:color w:val="000000"/>
          <w:shd w:val="clear" w:color="auto" w:fill="FFFFFF"/>
          <w:lang w:val="de-CH"/>
        </w:rPr>
      </w:pPr>
      <w:r>
        <w:rPr>
          <w:rFonts w:ascii="Arial" w:hAnsi="Arial" w:cs="Arial"/>
          <w:color w:val="000000"/>
          <w:shd w:val="clear" w:color="auto" w:fill="FFFFFF"/>
          <w:lang w:val="de-CH"/>
        </w:rPr>
        <w:lastRenderedPageBreak/>
        <w:t xml:space="preserve">Wilhelm Speyer, </w:t>
      </w:r>
      <w:r w:rsidRPr="00F00149">
        <w:rPr>
          <w:rFonts w:ascii="Arial" w:hAnsi="Arial" w:cs="Arial"/>
          <w:i/>
          <w:color w:val="000000"/>
          <w:shd w:val="clear" w:color="auto" w:fill="FFFFFF"/>
          <w:lang w:val="de-CH"/>
        </w:rPr>
        <w:t>Charlott etwas verrückt</w:t>
      </w:r>
      <w:r>
        <w:rPr>
          <w:rFonts w:ascii="Arial" w:hAnsi="Arial" w:cs="Arial"/>
          <w:color w:val="000000"/>
          <w:shd w:val="clear" w:color="auto" w:fill="FFFFFF"/>
          <w:lang w:val="de-CH"/>
        </w:rPr>
        <w:t xml:space="preserve"> (1927)</w:t>
      </w:r>
    </w:p>
    <w:p w:rsidR="00F00149" w:rsidRDefault="00F00149" w:rsidP="00C17A67">
      <w:pPr>
        <w:pStyle w:val="KeinLeerraum"/>
        <w:jc w:val="center"/>
        <w:rPr>
          <w:rFonts w:ascii="Arial" w:hAnsi="Arial" w:cs="Arial"/>
          <w:color w:val="000000"/>
          <w:shd w:val="clear" w:color="auto" w:fill="FFFFFF"/>
          <w:lang w:val="de-CH"/>
        </w:rPr>
      </w:pPr>
    </w:p>
    <w:p w:rsidR="00A54A65" w:rsidRDefault="00C17A67" w:rsidP="00C17A67">
      <w:pPr>
        <w:pStyle w:val="KeinLeerraum"/>
        <w:jc w:val="center"/>
        <w:rPr>
          <w:rFonts w:ascii="Arial" w:hAnsi="Arial" w:cs="Arial"/>
          <w:color w:val="000000"/>
          <w:shd w:val="clear" w:color="auto" w:fill="FFFFFF"/>
          <w:lang w:val="de-CH"/>
        </w:rPr>
      </w:pPr>
      <w:r>
        <w:rPr>
          <w:rFonts w:ascii="Arial" w:hAnsi="Arial" w:cs="Arial"/>
          <w:color w:val="000000"/>
          <w:shd w:val="clear" w:color="auto" w:fill="FFFFFF"/>
          <w:lang w:val="de-CH"/>
        </w:rPr>
        <w:t>Alf.</w:t>
      </w:r>
    </w:p>
    <w:p w:rsidR="00C17A67" w:rsidRDefault="00C17A67" w:rsidP="00C17A67">
      <w:pPr>
        <w:pStyle w:val="KeinLeerraum"/>
        <w:rPr>
          <w:rFonts w:ascii="Arial" w:hAnsi="Arial" w:cs="Arial"/>
          <w:color w:val="000000"/>
          <w:shd w:val="clear" w:color="auto" w:fill="FFFFFF"/>
          <w:lang w:val="de-CH"/>
        </w:rPr>
      </w:pPr>
      <w:r>
        <w:rPr>
          <w:rFonts w:ascii="Arial" w:hAnsi="Arial" w:cs="Arial"/>
          <w:color w:val="000000"/>
          <w:shd w:val="clear" w:color="auto" w:fill="FFFFFF"/>
          <w:lang w:val="de-CH"/>
        </w:rPr>
        <w:t>Friedrich Maximilian Klinger ?,…</w:t>
      </w:r>
    </w:p>
    <w:p w:rsidR="00C17A67" w:rsidRDefault="00C17A67" w:rsidP="00C17A67">
      <w:pPr>
        <w:pStyle w:val="KeinLeerraum"/>
        <w:rPr>
          <w:rFonts w:ascii="Arial" w:hAnsi="Arial" w:cs="Arial"/>
          <w:color w:val="000000"/>
          <w:shd w:val="clear" w:color="auto" w:fill="FFFFFF"/>
          <w:lang w:val="de-CH"/>
        </w:rPr>
      </w:pPr>
      <w:r>
        <w:rPr>
          <w:rFonts w:ascii="Arial" w:hAnsi="Arial" w:cs="Arial"/>
          <w:color w:val="000000"/>
          <w:shd w:val="clear" w:color="auto" w:fill="FFFFFF"/>
          <w:lang w:val="de-CH"/>
        </w:rPr>
        <w:t xml:space="preserve">Thornton Wilder, </w:t>
      </w:r>
      <w:r w:rsidRPr="00F00149">
        <w:rPr>
          <w:rFonts w:ascii="Arial" w:hAnsi="Arial" w:cs="Arial"/>
          <w:i/>
          <w:color w:val="000000"/>
          <w:shd w:val="clear" w:color="auto" w:fill="FFFFFF"/>
          <w:lang w:val="de-CH"/>
        </w:rPr>
        <w:t>Die Brücke von San Luis Rey</w:t>
      </w:r>
      <w:r>
        <w:rPr>
          <w:rFonts w:ascii="Arial" w:hAnsi="Arial" w:cs="Arial"/>
          <w:color w:val="000000"/>
          <w:shd w:val="clear" w:color="auto" w:fill="FFFFFF"/>
          <w:lang w:val="de-CH"/>
        </w:rPr>
        <w:t xml:space="preserve"> (1927)</w:t>
      </w:r>
    </w:p>
    <w:p w:rsidR="00C17A67" w:rsidRDefault="00C17A67" w:rsidP="00C17A67">
      <w:pPr>
        <w:pStyle w:val="KeinLeerraum"/>
        <w:rPr>
          <w:rFonts w:ascii="Arial" w:hAnsi="Arial" w:cs="Arial"/>
          <w:color w:val="000000"/>
          <w:shd w:val="clear" w:color="auto" w:fill="FFFFFF"/>
          <w:lang w:val="de-CH"/>
        </w:rPr>
      </w:pPr>
      <w:r>
        <w:rPr>
          <w:rFonts w:ascii="Arial" w:hAnsi="Arial" w:cs="Arial"/>
          <w:color w:val="000000"/>
          <w:shd w:val="clear" w:color="auto" w:fill="FFFFFF"/>
          <w:lang w:val="de-CH"/>
        </w:rPr>
        <w:t xml:space="preserve">Herrmann Hesse, </w:t>
      </w:r>
      <w:r w:rsidRPr="00F00149">
        <w:rPr>
          <w:rFonts w:ascii="Arial" w:hAnsi="Arial" w:cs="Arial"/>
          <w:i/>
          <w:color w:val="000000"/>
          <w:shd w:val="clear" w:color="auto" w:fill="FFFFFF"/>
          <w:lang w:val="de-CH"/>
        </w:rPr>
        <w:t xml:space="preserve">Narziss und </w:t>
      </w:r>
      <w:proofErr w:type="spellStart"/>
      <w:r w:rsidRPr="00F00149">
        <w:rPr>
          <w:rFonts w:ascii="Arial" w:hAnsi="Arial" w:cs="Arial"/>
          <w:i/>
          <w:color w:val="000000"/>
          <w:shd w:val="clear" w:color="auto" w:fill="FFFFFF"/>
          <w:lang w:val="de-CH"/>
        </w:rPr>
        <w:t>Goldmund</w:t>
      </w:r>
      <w:proofErr w:type="spellEnd"/>
      <w:r>
        <w:rPr>
          <w:rFonts w:ascii="Arial" w:hAnsi="Arial" w:cs="Arial"/>
          <w:color w:val="000000"/>
          <w:shd w:val="clear" w:color="auto" w:fill="FFFFFF"/>
          <w:lang w:val="de-CH"/>
        </w:rPr>
        <w:t xml:space="preserve"> (1925)</w:t>
      </w:r>
    </w:p>
    <w:p w:rsidR="00A10A94" w:rsidRPr="00F00149" w:rsidRDefault="00A10A94" w:rsidP="00C17A67">
      <w:pPr>
        <w:pStyle w:val="KeinLeerraum"/>
        <w:rPr>
          <w:rFonts w:ascii="Arial" w:hAnsi="Arial" w:cs="Arial"/>
          <w:i/>
          <w:color w:val="000000"/>
          <w:shd w:val="clear" w:color="auto" w:fill="FFFFFF"/>
          <w:lang w:val="de-CH"/>
        </w:rPr>
      </w:pPr>
      <w:r>
        <w:rPr>
          <w:rFonts w:ascii="Arial" w:hAnsi="Arial" w:cs="Arial"/>
          <w:color w:val="000000"/>
          <w:shd w:val="clear" w:color="auto" w:fill="FFFFFF"/>
          <w:lang w:val="de-CH"/>
        </w:rPr>
        <w:tab/>
      </w:r>
      <w:r>
        <w:rPr>
          <w:rFonts w:ascii="Arial" w:hAnsi="Arial" w:cs="Arial"/>
          <w:color w:val="000000"/>
          <w:shd w:val="clear" w:color="auto" w:fill="FFFFFF"/>
          <w:lang w:val="de-CH"/>
        </w:rPr>
        <w:tab/>
      </w:r>
      <w:r w:rsidRPr="00F00149">
        <w:rPr>
          <w:rFonts w:ascii="Arial" w:hAnsi="Arial" w:cs="Arial"/>
          <w:i/>
          <w:color w:val="000000"/>
          <w:shd w:val="clear" w:color="auto" w:fill="FFFFFF"/>
          <w:lang w:val="de-CH"/>
        </w:rPr>
        <w:t>Gedichte</w:t>
      </w:r>
    </w:p>
    <w:p w:rsidR="00A10A94" w:rsidRDefault="00A10A94" w:rsidP="00C17A67">
      <w:pPr>
        <w:pStyle w:val="KeinLeerraum"/>
        <w:rPr>
          <w:rFonts w:ascii="Arial" w:hAnsi="Arial" w:cs="Arial"/>
          <w:color w:val="000000"/>
          <w:shd w:val="clear" w:color="auto" w:fill="FFFFFF"/>
          <w:lang w:val="de-CH"/>
        </w:rPr>
      </w:pPr>
      <w:r>
        <w:rPr>
          <w:rFonts w:ascii="Arial" w:hAnsi="Arial" w:cs="Arial"/>
          <w:color w:val="000000"/>
          <w:shd w:val="clear" w:color="auto" w:fill="FFFFFF"/>
          <w:lang w:val="de-CH"/>
        </w:rPr>
        <w:t xml:space="preserve">Richard von Volkmann (Leander), </w:t>
      </w:r>
      <w:r w:rsidRPr="00F00149">
        <w:rPr>
          <w:rFonts w:ascii="Arial" w:hAnsi="Arial" w:cs="Arial"/>
          <w:i/>
          <w:color w:val="000000"/>
          <w:shd w:val="clear" w:color="auto" w:fill="FFFFFF"/>
          <w:lang w:val="de-CH"/>
        </w:rPr>
        <w:t>Träumereien an französischen Kaminen</w:t>
      </w:r>
      <w:r>
        <w:rPr>
          <w:rFonts w:ascii="Arial" w:hAnsi="Arial" w:cs="Arial"/>
          <w:color w:val="000000"/>
          <w:shd w:val="clear" w:color="auto" w:fill="FFFFFF"/>
          <w:lang w:val="de-CH"/>
        </w:rPr>
        <w:t xml:space="preserve"> (1918)</w:t>
      </w:r>
    </w:p>
    <w:p w:rsidR="00A10A94" w:rsidRDefault="00AD5DDA" w:rsidP="00C17A67">
      <w:pPr>
        <w:pStyle w:val="KeinLeerraum"/>
        <w:rPr>
          <w:rFonts w:ascii="Arial" w:hAnsi="Arial" w:cs="Arial"/>
          <w:color w:val="000000"/>
          <w:shd w:val="clear" w:color="auto" w:fill="FFFFFF"/>
          <w:lang w:val="de-CH"/>
        </w:rPr>
      </w:pPr>
      <w:r>
        <w:rPr>
          <w:rFonts w:ascii="Arial" w:hAnsi="Arial" w:cs="Arial"/>
          <w:color w:val="000000"/>
          <w:shd w:val="clear" w:color="auto" w:fill="FFFFFF"/>
          <w:lang w:val="de-CH"/>
        </w:rPr>
        <w:t>…?? Werke zu Physiognomik</w:t>
      </w:r>
    </w:p>
    <w:p w:rsidR="00AD5DDA" w:rsidRDefault="00AD5DDA" w:rsidP="00C17A67">
      <w:pPr>
        <w:pStyle w:val="KeinLeerraum"/>
        <w:rPr>
          <w:rFonts w:ascii="Arial" w:hAnsi="Arial" w:cs="Arial"/>
          <w:color w:val="000000"/>
          <w:shd w:val="clear" w:color="auto" w:fill="FFFFFF"/>
          <w:lang w:val="de-CH"/>
        </w:rPr>
      </w:pPr>
      <w:r>
        <w:rPr>
          <w:rFonts w:ascii="Arial" w:hAnsi="Arial" w:cs="Arial"/>
          <w:color w:val="000000"/>
          <w:shd w:val="clear" w:color="auto" w:fill="FFFFFF"/>
          <w:lang w:val="de-CH"/>
        </w:rPr>
        <w:t>Plutarch</w:t>
      </w:r>
    </w:p>
    <w:p w:rsidR="00AD5DDA" w:rsidRDefault="00AD5DDA" w:rsidP="00C17A67">
      <w:pPr>
        <w:pStyle w:val="KeinLeerraum"/>
        <w:rPr>
          <w:rFonts w:ascii="Arial" w:hAnsi="Arial" w:cs="Arial"/>
          <w:color w:val="000000"/>
          <w:shd w:val="clear" w:color="auto" w:fill="FFFFFF"/>
          <w:lang w:val="de-CH"/>
        </w:rPr>
      </w:pPr>
      <w:r>
        <w:rPr>
          <w:rFonts w:ascii="Arial" w:hAnsi="Arial" w:cs="Arial"/>
          <w:color w:val="000000"/>
          <w:shd w:val="clear" w:color="auto" w:fill="FFFFFF"/>
          <w:lang w:val="de-CH"/>
        </w:rPr>
        <w:t>Platon</w:t>
      </w:r>
    </w:p>
    <w:p w:rsidR="00AD5DDA" w:rsidRDefault="00AD5DDA" w:rsidP="00C17A67">
      <w:pPr>
        <w:pStyle w:val="KeinLeerraum"/>
        <w:rPr>
          <w:rFonts w:ascii="Arial" w:hAnsi="Arial" w:cs="Arial"/>
          <w:color w:val="000000"/>
          <w:shd w:val="clear" w:color="auto" w:fill="FFFFFF"/>
          <w:lang w:val="de-CH"/>
        </w:rPr>
      </w:pPr>
      <w:r>
        <w:rPr>
          <w:rFonts w:ascii="Arial" w:hAnsi="Arial" w:cs="Arial"/>
          <w:color w:val="000000"/>
          <w:shd w:val="clear" w:color="auto" w:fill="FFFFFF"/>
          <w:lang w:val="de-CH"/>
        </w:rPr>
        <w:t xml:space="preserve">Stephan George, </w:t>
      </w:r>
      <w:r w:rsidRPr="00F00149">
        <w:rPr>
          <w:rFonts w:ascii="Arial" w:hAnsi="Arial" w:cs="Arial"/>
          <w:i/>
          <w:color w:val="000000"/>
          <w:shd w:val="clear" w:color="auto" w:fill="FFFFFF"/>
          <w:lang w:val="de-CH"/>
        </w:rPr>
        <w:t>Das neue Reich</w:t>
      </w:r>
      <w:r>
        <w:rPr>
          <w:rFonts w:ascii="Arial" w:hAnsi="Arial" w:cs="Arial"/>
          <w:color w:val="000000"/>
          <w:shd w:val="clear" w:color="auto" w:fill="FFFFFF"/>
          <w:lang w:val="de-CH"/>
        </w:rPr>
        <w:t xml:space="preserve"> (?,1928)</w:t>
      </w:r>
    </w:p>
    <w:p w:rsidR="00AD5DDA" w:rsidRDefault="00AD5DDA" w:rsidP="00C17A67">
      <w:pPr>
        <w:pStyle w:val="KeinLeerraum"/>
        <w:rPr>
          <w:rFonts w:ascii="Arial" w:hAnsi="Arial" w:cs="Arial"/>
          <w:color w:val="000000"/>
          <w:shd w:val="clear" w:color="auto" w:fill="FFFFFF"/>
          <w:lang w:val="de-CH"/>
        </w:rPr>
      </w:pPr>
      <w:r>
        <w:rPr>
          <w:rFonts w:ascii="Arial" w:hAnsi="Arial" w:cs="Arial"/>
          <w:color w:val="000000"/>
          <w:shd w:val="clear" w:color="auto" w:fill="FFFFFF"/>
          <w:lang w:val="de-CH"/>
        </w:rPr>
        <w:t xml:space="preserve">Gottfried Keller, </w:t>
      </w:r>
      <w:r w:rsidRPr="00F00149">
        <w:rPr>
          <w:rFonts w:ascii="Arial" w:hAnsi="Arial" w:cs="Arial"/>
          <w:i/>
          <w:color w:val="000000"/>
          <w:shd w:val="clear" w:color="auto" w:fill="FFFFFF"/>
          <w:lang w:val="de-CH"/>
        </w:rPr>
        <w:t>Spiegel das Kätzchen</w:t>
      </w:r>
      <w:r w:rsidR="0082123F">
        <w:rPr>
          <w:rFonts w:ascii="Arial" w:hAnsi="Arial" w:cs="Arial"/>
          <w:color w:val="000000"/>
          <w:shd w:val="clear" w:color="auto" w:fill="FFFFFF"/>
          <w:lang w:val="de-CH"/>
        </w:rPr>
        <w:t xml:space="preserve"> (1856)</w:t>
      </w:r>
    </w:p>
    <w:p w:rsidR="0082123F" w:rsidRDefault="00F00149" w:rsidP="00C17A67">
      <w:pPr>
        <w:pStyle w:val="KeinLeerraum"/>
        <w:rPr>
          <w:rFonts w:ascii="Arial" w:hAnsi="Arial" w:cs="Arial"/>
          <w:color w:val="000000"/>
          <w:shd w:val="clear" w:color="auto" w:fill="FFFFFF"/>
          <w:lang w:val="de-CH"/>
        </w:rPr>
      </w:pPr>
      <w:r>
        <w:rPr>
          <w:rFonts w:ascii="Arial" w:hAnsi="Arial" w:cs="Arial"/>
          <w:color w:val="000000"/>
          <w:shd w:val="clear" w:color="auto" w:fill="FFFFFF"/>
          <w:lang w:val="de-CH"/>
        </w:rPr>
        <w:t xml:space="preserve">Ferdinand </w:t>
      </w:r>
      <w:r w:rsidR="0082123F">
        <w:rPr>
          <w:rFonts w:ascii="Arial" w:hAnsi="Arial" w:cs="Arial"/>
          <w:color w:val="000000"/>
          <w:shd w:val="clear" w:color="auto" w:fill="FFFFFF"/>
          <w:lang w:val="de-CH"/>
        </w:rPr>
        <w:t xml:space="preserve">Gregorovius, </w:t>
      </w:r>
      <w:r w:rsidR="0082123F" w:rsidRPr="00F00149">
        <w:rPr>
          <w:rFonts w:ascii="Arial" w:hAnsi="Arial" w:cs="Arial"/>
          <w:i/>
          <w:color w:val="000000"/>
          <w:shd w:val="clear" w:color="auto" w:fill="FFFFFF"/>
          <w:lang w:val="de-CH"/>
        </w:rPr>
        <w:t>Wanderjahre in Italien</w:t>
      </w:r>
      <w:r w:rsidR="0082123F">
        <w:rPr>
          <w:rFonts w:ascii="Arial" w:hAnsi="Arial" w:cs="Arial"/>
          <w:color w:val="000000"/>
          <w:shd w:val="clear" w:color="auto" w:fill="FFFFFF"/>
          <w:lang w:val="de-CH"/>
        </w:rPr>
        <w:t xml:space="preserve"> (1877)</w:t>
      </w:r>
    </w:p>
    <w:p w:rsidR="0082123F" w:rsidRDefault="0082123F" w:rsidP="00C17A67">
      <w:pPr>
        <w:pStyle w:val="KeinLeerraum"/>
        <w:rPr>
          <w:rFonts w:ascii="Arial" w:hAnsi="Arial" w:cs="Arial"/>
          <w:color w:val="000000"/>
          <w:shd w:val="clear" w:color="auto" w:fill="FFFFFF"/>
          <w:lang w:val="de-CH"/>
        </w:rPr>
      </w:pPr>
      <w:r>
        <w:rPr>
          <w:rFonts w:ascii="Arial" w:hAnsi="Arial" w:cs="Arial"/>
          <w:color w:val="000000"/>
          <w:shd w:val="clear" w:color="auto" w:fill="FFFFFF"/>
          <w:lang w:val="de-CH"/>
        </w:rPr>
        <w:t xml:space="preserve">Bonaventura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de-CH"/>
        </w:rPr>
        <w:t>Genelli</w:t>
      </w:r>
      <w:proofErr w:type="spellEnd"/>
      <w:r>
        <w:rPr>
          <w:rFonts w:ascii="Arial" w:hAnsi="Arial" w:cs="Arial"/>
          <w:color w:val="000000"/>
          <w:shd w:val="clear" w:color="auto" w:fill="FFFFFF"/>
          <w:lang w:val="de-CH"/>
        </w:rPr>
        <w:t xml:space="preserve">, </w:t>
      </w:r>
      <w:r w:rsidRPr="00F00149">
        <w:rPr>
          <w:rFonts w:ascii="Arial" w:hAnsi="Arial" w:cs="Arial"/>
          <w:i/>
          <w:color w:val="000000"/>
          <w:shd w:val="clear" w:color="auto" w:fill="FFFFFF"/>
          <w:lang w:val="de-CH"/>
        </w:rPr>
        <w:t>Aus dem Leben eines Künstlers</w:t>
      </w:r>
      <w:r>
        <w:rPr>
          <w:rFonts w:ascii="Arial" w:hAnsi="Arial" w:cs="Arial"/>
          <w:color w:val="000000"/>
          <w:shd w:val="clear" w:color="auto" w:fill="FFFFFF"/>
          <w:lang w:val="de-CH"/>
        </w:rPr>
        <w:t xml:space="preserve"> (1922)</w:t>
      </w:r>
    </w:p>
    <w:p w:rsidR="0082123F" w:rsidRDefault="00332201" w:rsidP="00C17A67">
      <w:pPr>
        <w:pStyle w:val="KeinLeerraum"/>
        <w:rPr>
          <w:rFonts w:ascii="Arial" w:hAnsi="Arial" w:cs="Arial"/>
          <w:color w:val="000000"/>
          <w:shd w:val="clear" w:color="auto" w:fill="FFFFFF"/>
          <w:lang w:val="de-CH"/>
        </w:rPr>
      </w:pPr>
      <w:r>
        <w:rPr>
          <w:rFonts w:ascii="Arial" w:hAnsi="Arial" w:cs="Arial"/>
          <w:color w:val="000000"/>
          <w:shd w:val="clear" w:color="auto" w:fill="FFFFFF"/>
          <w:lang w:val="de-CH"/>
        </w:rPr>
        <w:t xml:space="preserve">Alfred Döblin, </w:t>
      </w:r>
      <w:r w:rsidRPr="00F00149">
        <w:rPr>
          <w:rFonts w:ascii="Arial" w:hAnsi="Arial" w:cs="Arial"/>
          <w:i/>
          <w:color w:val="000000"/>
          <w:shd w:val="clear" w:color="auto" w:fill="FFFFFF"/>
          <w:lang w:val="de-CH"/>
        </w:rPr>
        <w:t>Berlin Alexanderplatz</w:t>
      </w:r>
      <w:r>
        <w:rPr>
          <w:rFonts w:ascii="Arial" w:hAnsi="Arial" w:cs="Arial"/>
          <w:color w:val="000000"/>
          <w:shd w:val="clear" w:color="auto" w:fill="FFFFFF"/>
          <w:lang w:val="de-CH"/>
        </w:rPr>
        <w:t xml:space="preserve"> (1929)</w:t>
      </w:r>
    </w:p>
    <w:p w:rsidR="00332201" w:rsidRDefault="00332201" w:rsidP="00C17A67">
      <w:pPr>
        <w:pStyle w:val="KeinLeerraum"/>
        <w:rPr>
          <w:rFonts w:ascii="Arial" w:hAnsi="Arial" w:cs="Arial"/>
          <w:color w:val="000000"/>
          <w:shd w:val="clear" w:color="auto" w:fill="FFFFFF"/>
          <w:lang w:val="de-CH"/>
        </w:rPr>
      </w:pPr>
      <w:r>
        <w:rPr>
          <w:rFonts w:ascii="Arial" w:hAnsi="Arial" w:cs="Arial"/>
          <w:color w:val="000000"/>
          <w:shd w:val="clear" w:color="auto" w:fill="FFFFFF"/>
          <w:lang w:val="de-CH"/>
        </w:rPr>
        <w:t xml:space="preserve">Emil Engelmann, </w:t>
      </w:r>
      <w:r w:rsidRPr="00F00149">
        <w:rPr>
          <w:rFonts w:ascii="Arial" w:hAnsi="Arial" w:cs="Arial"/>
          <w:i/>
          <w:color w:val="000000"/>
          <w:shd w:val="clear" w:color="auto" w:fill="FFFFFF"/>
          <w:lang w:val="de-CH"/>
        </w:rPr>
        <w:t>Parzival und Lohengrin</w:t>
      </w:r>
      <w:r>
        <w:rPr>
          <w:rFonts w:ascii="Arial" w:hAnsi="Arial" w:cs="Arial"/>
          <w:color w:val="000000"/>
          <w:shd w:val="clear" w:color="auto" w:fill="FFFFFF"/>
          <w:lang w:val="de-CH"/>
        </w:rPr>
        <w:t xml:space="preserve"> (ca.1908)</w:t>
      </w:r>
    </w:p>
    <w:p w:rsidR="00332201" w:rsidRDefault="00332201" w:rsidP="00C17A67">
      <w:pPr>
        <w:pStyle w:val="KeinLeerraum"/>
        <w:rPr>
          <w:rFonts w:ascii="Arial" w:hAnsi="Arial" w:cs="Arial"/>
          <w:color w:val="000000"/>
          <w:shd w:val="clear" w:color="auto" w:fill="FFFFFF"/>
          <w:lang w:val="de-CH"/>
        </w:rPr>
      </w:pPr>
      <w:proofErr w:type="spellStart"/>
      <w:r>
        <w:rPr>
          <w:rFonts w:ascii="Arial" w:hAnsi="Arial" w:cs="Arial"/>
          <w:color w:val="000000"/>
          <w:shd w:val="clear" w:color="auto" w:fill="FFFFFF"/>
          <w:lang w:val="de-CH"/>
        </w:rPr>
        <w:t>Heckler</w:t>
      </w:r>
      <w:proofErr w:type="spellEnd"/>
      <w:r>
        <w:rPr>
          <w:rFonts w:ascii="Arial" w:hAnsi="Arial" w:cs="Arial"/>
          <w:color w:val="000000"/>
          <w:shd w:val="clear" w:color="auto" w:fill="FFFFFF"/>
          <w:lang w:val="de-CH"/>
        </w:rPr>
        <w:t xml:space="preserve">(?), </w:t>
      </w:r>
      <w:r w:rsidRPr="00F00149">
        <w:rPr>
          <w:rFonts w:ascii="Arial" w:hAnsi="Arial" w:cs="Arial"/>
          <w:i/>
          <w:color w:val="000000"/>
          <w:shd w:val="clear" w:color="auto" w:fill="FFFFFF"/>
          <w:lang w:val="de-CH"/>
        </w:rPr>
        <w:t>Bilderkunst der Griechen und Römer</w:t>
      </w:r>
    </w:p>
    <w:p w:rsidR="00332201" w:rsidRDefault="00332201" w:rsidP="00C17A67">
      <w:pPr>
        <w:pStyle w:val="KeinLeerraum"/>
        <w:rPr>
          <w:rFonts w:ascii="Arial" w:hAnsi="Arial" w:cs="Arial"/>
          <w:color w:val="000000"/>
          <w:shd w:val="clear" w:color="auto" w:fill="FFFFFF"/>
          <w:lang w:val="de-CH"/>
        </w:rPr>
      </w:pPr>
      <w:r>
        <w:rPr>
          <w:rFonts w:ascii="Arial" w:hAnsi="Arial" w:cs="Arial"/>
          <w:color w:val="000000"/>
          <w:shd w:val="clear" w:color="auto" w:fill="FFFFFF"/>
          <w:lang w:val="de-CH"/>
        </w:rPr>
        <w:t xml:space="preserve">Viktor Anton </w:t>
      </w:r>
      <w:r w:rsidR="002D29A2">
        <w:rPr>
          <w:rFonts w:ascii="Arial" w:hAnsi="Arial" w:cs="Arial"/>
          <w:color w:val="000000"/>
          <w:shd w:val="clear" w:color="auto" w:fill="FFFFFF"/>
          <w:lang w:val="de-CH"/>
        </w:rPr>
        <w:t xml:space="preserve">(?) </w:t>
      </w:r>
      <w:r>
        <w:rPr>
          <w:rFonts w:ascii="Arial" w:hAnsi="Arial" w:cs="Arial"/>
          <w:color w:val="000000"/>
          <w:shd w:val="clear" w:color="auto" w:fill="FFFFFF"/>
          <w:lang w:val="de-CH"/>
        </w:rPr>
        <w:t>Nordmann</w:t>
      </w:r>
      <w:r w:rsidR="002D29A2">
        <w:rPr>
          <w:rFonts w:ascii="Arial" w:hAnsi="Arial" w:cs="Arial"/>
          <w:color w:val="000000"/>
          <w:shd w:val="clear" w:color="auto" w:fill="FFFFFF"/>
          <w:lang w:val="de-CH"/>
        </w:rPr>
        <w:t xml:space="preserve">, </w:t>
      </w:r>
      <w:proofErr w:type="spellStart"/>
      <w:r w:rsidR="002D29A2" w:rsidRPr="00F00149">
        <w:rPr>
          <w:rFonts w:ascii="Arial" w:hAnsi="Arial" w:cs="Arial"/>
          <w:i/>
          <w:color w:val="000000"/>
          <w:shd w:val="clear" w:color="auto" w:fill="FFFFFF"/>
          <w:lang w:val="de-CH"/>
        </w:rPr>
        <w:t>justinianisches</w:t>
      </w:r>
      <w:proofErr w:type="spellEnd"/>
      <w:r w:rsidR="002D29A2" w:rsidRPr="00F00149">
        <w:rPr>
          <w:rFonts w:ascii="Arial" w:hAnsi="Arial" w:cs="Arial"/>
          <w:i/>
          <w:color w:val="000000"/>
          <w:shd w:val="clear" w:color="auto" w:fill="FFFFFF"/>
          <w:lang w:val="de-CH"/>
        </w:rPr>
        <w:t xml:space="preserve"> Weltall</w:t>
      </w:r>
      <w:r w:rsidR="002D29A2">
        <w:rPr>
          <w:rFonts w:ascii="Arial" w:hAnsi="Arial" w:cs="Arial"/>
          <w:color w:val="000000"/>
          <w:shd w:val="clear" w:color="auto" w:fill="FFFFFF"/>
          <w:lang w:val="de-CH"/>
        </w:rPr>
        <w:t xml:space="preserve"> (?)</w:t>
      </w:r>
    </w:p>
    <w:p w:rsidR="002D29A2" w:rsidRDefault="002D29A2" w:rsidP="00C17A67">
      <w:pPr>
        <w:pStyle w:val="KeinLeerraum"/>
        <w:rPr>
          <w:rFonts w:ascii="Arial" w:hAnsi="Arial" w:cs="Arial"/>
          <w:color w:val="000000"/>
          <w:shd w:val="clear" w:color="auto" w:fill="FFFFFF"/>
          <w:lang w:val="de-CH"/>
        </w:rPr>
      </w:pPr>
      <w:r>
        <w:rPr>
          <w:rFonts w:ascii="Arial" w:hAnsi="Arial" w:cs="Arial"/>
          <w:color w:val="000000"/>
          <w:shd w:val="clear" w:color="auto" w:fill="FFFFFF"/>
          <w:lang w:val="de-CH"/>
        </w:rPr>
        <w:t xml:space="preserve">Lichtenberg, </w:t>
      </w:r>
      <w:r w:rsidRPr="00F00149">
        <w:rPr>
          <w:rFonts w:ascii="Arial" w:hAnsi="Arial" w:cs="Arial"/>
          <w:i/>
          <w:color w:val="000000"/>
          <w:shd w:val="clear" w:color="auto" w:fill="FFFFFF"/>
          <w:lang w:val="de-CH"/>
        </w:rPr>
        <w:t>Hogarth</w:t>
      </w:r>
      <w:r>
        <w:rPr>
          <w:rFonts w:ascii="Arial" w:hAnsi="Arial" w:cs="Arial"/>
          <w:color w:val="000000"/>
          <w:shd w:val="clear" w:color="auto" w:fill="FFFFFF"/>
          <w:lang w:val="de-CH"/>
        </w:rPr>
        <w:t xml:space="preserve"> (1840)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de-CH"/>
        </w:rPr>
        <w:t>ill</w:t>
      </w:r>
      <w:proofErr w:type="spellEnd"/>
      <w:r>
        <w:rPr>
          <w:rFonts w:ascii="Arial" w:hAnsi="Arial" w:cs="Arial"/>
          <w:color w:val="000000"/>
          <w:shd w:val="clear" w:color="auto" w:fill="FFFFFF"/>
          <w:lang w:val="de-CH"/>
        </w:rPr>
        <w:t>.</w:t>
      </w:r>
    </w:p>
    <w:p w:rsidR="002D29A2" w:rsidRDefault="002D29A2" w:rsidP="00C17A67">
      <w:pPr>
        <w:pStyle w:val="KeinLeerraum"/>
        <w:rPr>
          <w:rFonts w:ascii="Arial" w:hAnsi="Arial" w:cs="Arial"/>
          <w:color w:val="000000"/>
          <w:shd w:val="clear" w:color="auto" w:fill="FFFFFF"/>
          <w:lang w:val="de-CH"/>
        </w:rPr>
      </w:pPr>
      <w:proofErr w:type="spellStart"/>
      <w:r>
        <w:rPr>
          <w:rFonts w:ascii="Arial" w:hAnsi="Arial" w:cs="Arial"/>
          <w:color w:val="000000"/>
          <w:shd w:val="clear" w:color="auto" w:fill="FFFFFF"/>
          <w:lang w:val="de-CH"/>
        </w:rPr>
        <w:t>Empedokles</w:t>
      </w:r>
      <w:proofErr w:type="spellEnd"/>
      <w:r>
        <w:rPr>
          <w:rFonts w:ascii="Arial" w:hAnsi="Arial" w:cs="Arial"/>
          <w:color w:val="000000"/>
          <w:shd w:val="clear" w:color="auto" w:fill="FFFFFF"/>
          <w:lang w:val="de-CH"/>
        </w:rPr>
        <w:t xml:space="preserve">, </w:t>
      </w:r>
      <w:r w:rsidRPr="00F00149">
        <w:rPr>
          <w:rFonts w:ascii="Arial" w:hAnsi="Arial" w:cs="Arial"/>
          <w:i/>
          <w:color w:val="000000"/>
          <w:shd w:val="clear" w:color="auto" w:fill="FFFFFF"/>
          <w:lang w:val="de-CH"/>
        </w:rPr>
        <w:t>Über die Natur</w:t>
      </w:r>
      <w:r>
        <w:rPr>
          <w:rFonts w:ascii="Arial" w:hAnsi="Arial" w:cs="Arial"/>
          <w:color w:val="000000"/>
          <w:shd w:val="clear" w:color="auto" w:fill="FFFFFF"/>
          <w:lang w:val="de-CH"/>
        </w:rPr>
        <w:t>.</w:t>
      </w:r>
    </w:p>
    <w:p w:rsidR="002D29A2" w:rsidRDefault="00262C89" w:rsidP="00C17A67">
      <w:pPr>
        <w:pStyle w:val="KeinLeerraum"/>
        <w:rPr>
          <w:rFonts w:ascii="Arial" w:hAnsi="Arial" w:cs="Arial"/>
          <w:color w:val="000000"/>
          <w:shd w:val="clear" w:color="auto" w:fill="FFFFFF"/>
          <w:lang w:val="de-CH"/>
        </w:rPr>
      </w:pPr>
      <w:r>
        <w:rPr>
          <w:rFonts w:ascii="Arial" w:hAnsi="Arial" w:cs="Arial"/>
          <w:color w:val="000000"/>
          <w:shd w:val="clear" w:color="auto" w:fill="FFFFFF"/>
          <w:lang w:val="de-CH"/>
        </w:rPr>
        <w:t xml:space="preserve">Herrmann Diels, </w:t>
      </w:r>
      <w:r w:rsidRPr="00F00149">
        <w:rPr>
          <w:rFonts w:ascii="Arial" w:hAnsi="Arial" w:cs="Arial"/>
          <w:i/>
          <w:color w:val="000000"/>
          <w:shd w:val="clear" w:color="auto" w:fill="FFFFFF"/>
          <w:lang w:val="de-CH"/>
        </w:rPr>
        <w:t>Die Vorsokratiker</w:t>
      </w:r>
      <w:r>
        <w:rPr>
          <w:rFonts w:ascii="Arial" w:hAnsi="Arial" w:cs="Arial"/>
          <w:color w:val="000000"/>
          <w:shd w:val="clear" w:color="auto" w:fill="FFFFFF"/>
          <w:lang w:val="de-CH"/>
        </w:rPr>
        <w:t xml:space="preserve"> (1903 und 1934ff)</w:t>
      </w:r>
    </w:p>
    <w:p w:rsidR="00262C89" w:rsidRDefault="00262C89" w:rsidP="00C17A67">
      <w:pPr>
        <w:pStyle w:val="KeinLeerraum"/>
        <w:rPr>
          <w:rFonts w:ascii="Arial" w:hAnsi="Arial" w:cs="Arial"/>
          <w:color w:val="000000"/>
          <w:shd w:val="clear" w:color="auto" w:fill="FFFFFF"/>
          <w:lang w:val="de-CH"/>
        </w:rPr>
      </w:pPr>
      <w:r>
        <w:rPr>
          <w:rFonts w:ascii="Arial" w:hAnsi="Arial" w:cs="Arial"/>
          <w:color w:val="000000"/>
          <w:shd w:val="clear" w:color="auto" w:fill="FFFFFF"/>
          <w:lang w:val="de-CH"/>
        </w:rPr>
        <w:t xml:space="preserve">Franz 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de-CH"/>
        </w:rPr>
        <w:t>Spunda</w:t>
      </w:r>
      <w:proofErr w:type="spellEnd"/>
      <w:r w:rsidR="00905B1A">
        <w:rPr>
          <w:rFonts w:ascii="Arial" w:hAnsi="Arial" w:cs="Arial"/>
          <w:color w:val="000000"/>
          <w:shd w:val="clear" w:color="auto" w:fill="FFFFFF"/>
          <w:lang w:val="de-CH"/>
        </w:rPr>
        <w:t>,…</w:t>
      </w:r>
    </w:p>
    <w:p w:rsidR="00A10A94" w:rsidRDefault="00905B1A" w:rsidP="00C17A67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>…</w:t>
      </w:r>
    </w:p>
    <w:p w:rsidR="00905B1A" w:rsidRDefault="00905B1A" w:rsidP="00C17A67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Heinrich Heine, </w:t>
      </w:r>
      <w:r w:rsidRPr="00F00149">
        <w:rPr>
          <w:rFonts w:ascii="Arial" w:hAnsi="Arial" w:cs="Arial"/>
          <w:i/>
          <w:shd w:val="clear" w:color="auto" w:fill="FFFFFF"/>
          <w:lang w:val="de-CH"/>
        </w:rPr>
        <w:t>Die romantische Schule</w:t>
      </w:r>
      <w:r>
        <w:rPr>
          <w:rFonts w:ascii="Arial" w:hAnsi="Arial" w:cs="Arial"/>
          <w:shd w:val="clear" w:color="auto" w:fill="FFFFFF"/>
          <w:lang w:val="de-CH"/>
        </w:rPr>
        <w:t xml:space="preserve"> (1833)</w:t>
      </w:r>
    </w:p>
    <w:p w:rsidR="00905B1A" w:rsidRPr="00381DAF" w:rsidRDefault="00905B1A" w:rsidP="00C17A67">
      <w:pPr>
        <w:pStyle w:val="KeinLeerraum"/>
        <w:rPr>
          <w:rFonts w:ascii="Arial" w:hAnsi="Arial" w:cs="Arial"/>
          <w:shd w:val="clear" w:color="auto" w:fill="FFFFFF"/>
          <w:lang w:val="de-CH"/>
        </w:rPr>
      </w:pPr>
      <w:r>
        <w:rPr>
          <w:rFonts w:ascii="Arial" w:hAnsi="Arial" w:cs="Arial"/>
          <w:shd w:val="clear" w:color="auto" w:fill="FFFFFF"/>
          <w:lang w:val="de-CH"/>
        </w:rPr>
        <w:t xml:space="preserve">Ricarda Huch, </w:t>
      </w:r>
      <w:r w:rsidRPr="00F00149">
        <w:rPr>
          <w:rFonts w:ascii="Arial" w:hAnsi="Arial" w:cs="Arial"/>
          <w:i/>
          <w:shd w:val="clear" w:color="auto" w:fill="FFFFFF"/>
          <w:lang w:val="de-CH"/>
        </w:rPr>
        <w:t xml:space="preserve">Frau Celeste </w:t>
      </w:r>
      <w:r w:rsidR="00CA1316" w:rsidRPr="00F00149">
        <w:rPr>
          <w:rFonts w:ascii="Arial" w:hAnsi="Arial" w:cs="Arial"/>
          <w:i/>
          <w:shd w:val="clear" w:color="auto" w:fill="FFFFFF"/>
          <w:lang w:val="de-CH"/>
        </w:rPr>
        <w:t>(</w:t>
      </w:r>
      <w:r w:rsidR="00CA1316">
        <w:rPr>
          <w:rFonts w:ascii="Arial" w:hAnsi="Arial" w:cs="Arial"/>
          <w:shd w:val="clear" w:color="auto" w:fill="FFFFFF"/>
          <w:lang w:val="de-CH"/>
        </w:rPr>
        <w:t>1899)</w:t>
      </w:r>
    </w:p>
    <w:p w:rsidR="00361453" w:rsidRDefault="00CE37D5" w:rsidP="00361453">
      <w:pPr>
        <w:pStyle w:val="KeinLeerraum"/>
        <w:rPr>
          <w:lang w:val="de-CH"/>
        </w:rPr>
      </w:pPr>
      <w:r>
        <w:rPr>
          <w:lang w:val="de-CH"/>
        </w:rPr>
        <w:t xml:space="preserve">Hans </w:t>
      </w:r>
      <w:r w:rsidR="00CA1316">
        <w:rPr>
          <w:lang w:val="de-CH"/>
        </w:rPr>
        <w:t>Fran</w:t>
      </w:r>
      <w:r>
        <w:rPr>
          <w:lang w:val="de-CH"/>
        </w:rPr>
        <w:t>c</w:t>
      </w:r>
      <w:r w:rsidR="00CA1316">
        <w:rPr>
          <w:lang w:val="de-CH"/>
        </w:rPr>
        <w:t>k</w:t>
      </w:r>
      <w:r>
        <w:rPr>
          <w:lang w:val="de-CH"/>
        </w:rPr>
        <w:t xml:space="preserve">, </w:t>
      </w:r>
      <w:r w:rsidRPr="00F00149">
        <w:rPr>
          <w:i/>
          <w:lang w:val="de-CH"/>
        </w:rPr>
        <w:t>Die Südseeinsel</w:t>
      </w:r>
      <w:r>
        <w:rPr>
          <w:lang w:val="de-CH"/>
        </w:rPr>
        <w:t xml:space="preserve"> (1923)</w:t>
      </w:r>
    </w:p>
    <w:p w:rsidR="00CE37D5" w:rsidRDefault="00CE37D5" w:rsidP="00361453">
      <w:pPr>
        <w:pStyle w:val="KeinLeerraum"/>
        <w:rPr>
          <w:lang w:val="de-CH"/>
        </w:rPr>
      </w:pPr>
      <w:r>
        <w:rPr>
          <w:lang w:val="de-CH"/>
        </w:rPr>
        <w:t xml:space="preserve">Jacob Wassermann, </w:t>
      </w:r>
      <w:r w:rsidRPr="00F00149">
        <w:rPr>
          <w:i/>
          <w:lang w:val="de-CH"/>
        </w:rPr>
        <w:t xml:space="preserve">Etzel </w:t>
      </w:r>
      <w:proofErr w:type="spellStart"/>
      <w:r w:rsidRPr="00F00149">
        <w:rPr>
          <w:i/>
          <w:lang w:val="de-CH"/>
        </w:rPr>
        <w:t>Andergast</w:t>
      </w:r>
      <w:proofErr w:type="spellEnd"/>
      <w:r>
        <w:rPr>
          <w:lang w:val="de-CH"/>
        </w:rPr>
        <w:t xml:space="preserve"> (1931)</w:t>
      </w:r>
    </w:p>
    <w:p w:rsidR="00CE37D5" w:rsidRDefault="00CE37D5" w:rsidP="00361453">
      <w:pPr>
        <w:pStyle w:val="KeinLeerraum"/>
        <w:rPr>
          <w:lang w:val="de-CH"/>
        </w:rPr>
      </w:pPr>
      <w:r>
        <w:rPr>
          <w:lang w:val="de-CH"/>
        </w:rPr>
        <w:t xml:space="preserve">Ricarda Huch, </w:t>
      </w:r>
      <w:r w:rsidR="007F5269" w:rsidRPr="00F00149">
        <w:rPr>
          <w:i/>
          <w:lang w:val="de-CH"/>
        </w:rPr>
        <w:t>D</w:t>
      </w:r>
      <w:r w:rsidRPr="00F00149">
        <w:rPr>
          <w:i/>
          <w:lang w:val="de-CH"/>
        </w:rPr>
        <w:t xml:space="preserve">as Leben des heiligen </w:t>
      </w:r>
      <w:proofErr w:type="spellStart"/>
      <w:r w:rsidRPr="00F00149">
        <w:rPr>
          <w:i/>
          <w:lang w:val="de-CH"/>
        </w:rPr>
        <w:t>Wonnebald</w:t>
      </w:r>
      <w:proofErr w:type="spellEnd"/>
      <w:r w:rsidRPr="00F00149">
        <w:rPr>
          <w:i/>
          <w:lang w:val="de-CH"/>
        </w:rPr>
        <w:t xml:space="preserve"> </w:t>
      </w:r>
      <w:proofErr w:type="spellStart"/>
      <w:r w:rsidRPr="00F00149">
        <w:rPr>
          <w:i/>
          <w:lang w:val="de-CH"/>
        </w:rPr>
        <w:t>Pück</w:t>
      </w:r>
      <w:proofErr w:type="spellEnd"/>
      <w:r w:rsidR="007F5269">
        <w:rPr>
          <w:lang w:val="de-CH"/>
        </w:rPr>
        <w:t>.</w:t>
      </w:r>
    </w:p>
    <w:p w:rsidR="007F5269" w:rsidRDefault="007F5269" w:rsidP="00361453">
      <w:pPr>
        <w:pStyle w:val="KeinLeerraum"/>
        <w:rPr>
          <w:lang w:val="de-CH"/>
        </w:rPr>
      </w:pPr>
      <w:proofErr w:type="spellStart"/>
      <w:r>
        <w:rPr>
          <w:lang w:val="de-CH"/>
        </w:rPr>
        <w:t>Duringer</w:t>
      </w:r>
      <w:proofErr w:type="spellEnd"/>
      <w:r>
        <w:rPr>
          <w:lang w:val="de-CH"/>
        </w:rPr>
        <w:t xml:space="preserve"> ? 1&amp; 2</w:t>
      </w:r>
    </w:p>
    <w:p w:rsidR="00E57AA8" w:rsidRDefault="00E57AA8" w:rsidP="00361453">
      <w:pPr>
        <w:pStyle w:val="KeinLeerraum"/>
        <w:rPr>
          <w:lang w:val="de-CH"/>
        </w:rPr>
      </w:pPr>
      <w:r>
        <w:rPr>
          <w:lang w:val="de-CH"/>
        </w:rPr>
        <w:t xml:space="preserve">Adrienne Thomas, </w:t>
      </w:r>
      <w:r w:rsidRPr="00F00149">
        <w:rPr>
          <w:i/>
          <w:lang w:val="de-CH"/>
        </w:rPr>
        <w:t>Die Kathrin wird Soldat</w:t>
      </w:r>
      <w:r>
        <w:rPr>
          <w:lang w:val="de-CH"/>
        </w:rPr>
        <w:t xml:space="preserve"> (1930)</w:t>
      </w:r>
    </w:p>
    <w:p w:rsidR="00E57AA8" w:rsidRDefault="00E57AA8" w:rsidP="00361453">
      <w:pPr>
        <w:pStyle w:val="KeinLeerraum"/>
        <w:rPr>
          <w:lang w:val="de-CH"/>
        </w:rPr>
      </w:pPr>
      <w:r>
        <w:rPr>
          <w:lang w:val="de-CH"/>
        </w:rPr>
        <w:t>Zimmermann…</w:t>
      </w:r>
    </w:p>
    <w:p w:rsidR="007F5269" w:rsidRDefault="007F5269" w:rsidP="00361453">
      <w:pPr>
        <w:pStyle w:val="KeinLeerraum"/>
        <w:rPr>
          <w:lang w:val="de-CH"/>
        </w:rPr>
      </w:pPr>
    </w:p>
    <w:p w:rsidR="0075586C" w:rsidRDefault="0075586C" w:rsidP="00361453">
      <w:pPr>
        <w:pStyle w:val="KeinLeerraum"/>
        <w:rPr>
          <w:lang w:val="de-CH"/>
        </w:rPr>
      </w:pPr>
    </w:p>
    <w:p w:rsidR="0075586C" w:rsidRPr="00CB3DBE" w:rsidRDefault="0075586C" w:rsidP="00361453">
      <w:pPr>
        <w:pStyle w:val="KeinLeerraum"/>
        <w:rPr>
          <w:i/>
          <w:lang w:val="de-CH"/>
        </w:rPr>
      </w:pPr>
      <w:r w:rsidRPr="00CB3DBE">
        <w:rPr>
          <w:i/>
          <w:lang w:val="de-CH"/>
        </w:rPr>
        <w:t>Kommentar:</w:t>
      </w:r>
    </w:p>
    <w:p w:rsidR="000D2600" w:rsidRDefault="000D2600" w:rsidP="004552A3">
      <w:pPr>
        <w:pStyle w:val="KeinLeerraum"/>
        <w:jc w:val="both"/>
        <w:rPr>
          <w:lang w:val="de-CH"/>
        </w:rPr>
      </w:pPr>
      <w:r>
        <w:rPr>
          <w:lang w:val="de-CH"/>
        </w:rPr>
        <w:t xml:space="preserve">Anfänglich ist jeder Buchtitel gewertet, mit Kritik oder Lob versehen, ab 1928 ist nur noch </w:t>
      </w:r>
      <w:r w:rsidR="004552A3">
        <w:rPr>
          <w:lang w:val="de-CH"/>
        </w:rPr>
        <w:t xml:space="preserve">der </w:t>
      </w:r>
      <w:r>
        <w:rPr>
          <w:lang w:val="de-CH"/>
        </w:rPr>
        <w:t xml:space="preserve">Autor und eine Kurzform des Titels verzeichnet. </w:t>
      </w:r>
      <w:r w:rsidR="00A30EF2">
        <w:rPr>
          <w:lang w:val="de-CH"/>
        </w:rPr>
        <w:t xml:space="preserve">Die Leserlichkeit nimmt stetig ab, die Lettern werden zu Stenogrammen. </w:t>
      </w:r>
      <w:r>
        <w:rPr>
          <w:lang w:val="de-CH"/>
        </w:rPr>
        <w:t>Die Erscheinungsdaten sind nicht aufgeführt und wurden zugefügt, um ersichtlich zu machen wenn gewisse Bücher soeben erst erschienen waren</w:t>
      </w:r>
      <w:r w:rsidR="00A30EF2">
        <w:rPr>
          <w:lang w:val="de-CH"/>
        </w:rPr>
        <w:t xml:space="preserve"> und welche zum angestammten Bildungsgut gehörten</w:t>
      </w:r>
      <w:r>
        <w:rPr>
          <w:lang w:val="de-CH"/>
        </w:rPr>
        <w:t>.</w:t>
      </w:r>
      <w:r w:rsidR="00F2282E">
        <w:rPr>
          <w:lang w:val="de-CH"/>
        </w:rPr>
        <w:t xml:space="preserve"> Ohne Ausnahme las O.W. die aufgeführten fremdsprachlichen Autoren in deutscher Übersetzung. Erst viel später wagte er sich mit Wörterbüchern bewaffnet an englische, ja griechische Titel.</w:t>
      </w:r>
    </w:p>
    <w:p w:rsidR="000D2600" w:rsidRDefault="000D2600" w:rsidP="004552A3">
      <w:pPr>
        <w:pStyle w:val="KeinLeerraum"/>
        <w:jc w:val="both"/>
        <w:rPr>
          <w:lang w:val="de-CH"/>
        </w:rPr>
      </w:pPr>
      <w:r>
        <w:rPr>
          <w:lang w:val="de-CH"/>
        </w:rPr>
        <w:t>Ein Grossteil der Autoren sind jüdischer Herkunft; was mit den damaligen Freundschaften O.Ws. korrespondiert</w:t>
      </w:r>
      <w:r w:rsidR="0088595E">
        <w:rPr>
          <w:lang w:val="de-CH"/>
        </w:rPr>
        <w:t>, viele überlebten die NS-Zeit nicht.</w:t>
      </w:r>
      <w:r>
        <w:rPr>
          <w:lang w:val="de-CH"/>
        </w:rPr>
        <w:t xml:space="preserve"> Medizinische Fachliteratur fehlt weitgehend</w:t>
      </w:r>
      <w:r w:rsidR="004552A3">
        <w:rPr>
          <w:lang w:val="de-CH"/>
        </w:rPr>
        <w:t>, doch erscheint das Interesse für Schriftdeutung (Klages) und Psychologie (Freud)</w:t>
      </w:r>
      <w:r>
        <w:rPr>
          <w:lang w:val="de-CH"/>
        </w:rPr>
        <w:t>. Eine romantische Belletristik herrscht vor, Sachbuch</w:t>
      </w:r>
      <w:r w:rsidR="004552A3">
        <w:rPr>
          <w:lang w:val="de-CH"/>
        </w:rPr>
        <w:t>- oder Kolportage-J</w:t>
      </w:r>
      <w:r>
        <w:rPr>
          <w:lang w:val="de-CH"/>
        </w:rPr>
        <w:t>ournalismus fehlt</w:t>
      </w:r>
      <w:r w:rsidR="004552A3">
        <w:rPr>
          <w:lang w:val="de-CH"/>
        </w:rPr>
        <w:t>, ebenso wie politische Thematik und die damals aufkommende Erfolgsliteratur, oder die „Bestseller“.</w:t>
      </w:r>
      <w:r w:rsidR="00A30EF2">
        <w:rPr>
          <w:lang w:val="de-CH"/>
        </w:rPr>
        <w:t xml:space="preserve"> Ein Pflichttitel war wohl die ökonomischen Theorien des Bruders Walter.</w:t>
      </w:r>
    </w:p>
    <w:p w:rsidR="00A30EF2" w:rsidRDefault="00A30EF2" w:rsidP="004552A3">
      <w:pPr>
        <w:pStyle w:val="KeinLeerraum"/>
        <w:jc w:val="both"/>
        <w:rPr>
          <w:lang w:val="de-CH"/>
        </w:rPr>
      </w:pPr>
      <w:r>
        <w:rPr>
          <w:lang w:val="de-CH"/>
        </w:rPr>
        <w:t>O.W. las seine Bücher wiederholt, wenn sie ihm zugesagt hatten. Zu ihnen gehörten etwa Goethe-Ausgaben, die im Verzeichnis nicht aufgeführt sind, aber als abgegriffene Bände zum ererbten oder ursprünglichsten Bestand gehört haben müssen</w:t>
      </w:r>
      <w:r w:rsidR="0088595E">
        <w:rPr>
          <w:lang w:val="de-CH"/>
        </w:rPr>
        <w:t>, denn sie sind bis heute erhalten</w:t>
      </w:r>
      <w:r>
        <w:rPr>
          <w:lang w:val="de-CH"/>
        </w:rPr>
        <w:t>.</w:t>
      </w:r>
      <w:r w:rsidR="0088595E">
        <w:rPr>
          <w:lang w:val="de-CH"/>
        </w:rPr>
        <w:t xml:space="preserve"> Einen guten Teil seiner Bücher verschenkte er, namentlich wenn er sie schätzte. Viele begleiteten ihn auf Reisen (Gregorovius, Hölderlin, Eichendorff).</w:t>
      </w:r>
    </w:p>
    <w:p w:rsidR="0075586C" w:rsidRDefault="0075586C" w:rsidP="004552A3">
      <w:pPr>
        <w:pStyle w:val="KeinLeerraum"/>
        <w:jc w:val="both"/>
        <w:rPr>
          <w:lang w:val="de-CH"/>
        </w:rPr>
      </w:pPr>
    </w:p>
    <w:p w:rsidR="0075586C" w:rsidRDefault="0075586C" w:rsidP="004552A3">
      <w:pPr>
        <w:pStyle w:val="KeinLeerraum"/>
        <w:jc w:val="both"/>
        <w:rPr>
          <w:lang w:val="de-CH"/>
        </w:rPr>
      </w:pPr>
    </w:p>
    <w:p w:rsidR="0075586C" w:rsidRPr="00381DAF" w:rsidRDefault="0075586C" w:rsidP="0075586C">
      <w:pPr>
        <w:pStyle w:val="KeinLeerraum"/>
        <w:jc w:val="right"/>
        <w:rPr>
          <w:lang w:val="de-CH"/>
        </w:rPr>
      </w:pPr>
      <w:r>
        <w:rPr>
          <w:lang w:val="de-CH"/>
        </w:rPr>
        <w:t>E.W. Januar 2013</w:t>
      </w:r>
    </w:p>
    <w:sectPr w:rsidR="0075586C" w:rsidRPr="00381DAF" w:rsidSect="00893B8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A36" w:rsidRDefault="00BB0A36" w:rsidP="0075586C">
      <w:pPr>
        <w:spacing w:after="0" w:line="240" w:lineRule="auto"/>
      </w:pPr>
      <w:r>
        <w:separator/>
      </w:r>
    </w:p>
  </w:endnote>
  <w:endnote w:type="continuationSeparator" w:id="0">
    <w:p w:rsidR="00BB0A36" w:rsidRDefault="00BB0A36" w:rsidP="0075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48170"/>
      <w:docPartObj>
        <w:docPartGallery w:val="Page Numbers (Bottom of Page)"/>
        <w:docPartUnique/>
      </w:docPartObj>
    </w:sdtPr>
    <w:sdtContent>
      <w:p w:rsidR="0075586C" w:rsidRDefault="00D23C0D">
        <w:pPr>
          <w:pStyle w:val="Fuzeile"/>
          <w:jc w:val="center"/>
        </w:pPr>
        <w:fldSimple w:instr=" PAGE   \* MERGEFORMAT ">
          <w:r w:rsidR="00F2282E">
            <w:rPr>
              <w:noProof/>
            </w:rPr>
            <w:t>4</w:t>
          </w:r>
        </w:fldSimple>
      </w:p>
    </w:sdtContent>
  </w:sdt>
  <w:p w:rsidR="0075586C" w:rsidRDefault="0075586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A36" w:rsidRDefault="00BB0A36" w:rsidP="0075586C">
      <w:pPr>
        <w:spacing w:after="0" w:line="240" w:lineRule="auto"/>
      </w:pPr>
      <w:r>
        <w:separator/>
      </w:r>
    </w:p>
  </w:footnote>
  <w:footnote w:type="continuationSeparator" w:id="0">
    <w:p w:rsidR="00BB0A36" w:rsidRDefault="00BB0A36" w:rsidP="00755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514"/>
    <w:rsid w:val="00031CBB"/>
    <w:rsid w:val="00063B66"/>
    <w:rsid w:val="000D2600"/>
    <w:rsid w:val="000F19ED"/>
    <w:rsid w:val="00135FFF"/>
    <w:rsid w:val="0015361F"/>
    <w:rsid w:val="00186067"/>
    <w:rsid w:val="0019034C"/>
    <w:rsid w:val="001B4706"/>
    <w:rsid w:val="001C6C62"/>
    <w:rsid w:val="00241762"/>
    <w:rsid w:val="00262C89"/>
    <w:rsid w:val="00263CB8"/>
    <w:rsid w:val="00265202"/>
    <w:rsid w:val="002D29A2"/>
    <w:rsid w:val="002D4362"/>
    <w:rsid w:val="00331A09"/>
    <w:rsid w:val="00332201"/>
    <w:rsid w:val="0034496B"/>
    <w:rsid w:val="00361453"/>
    <w:rsid w:val="00381DAF"/>
    <w:rsid w:val="003835F5"/>
    <w:rsid w:val="003A686B"/>
    <w:rsid w:val="003C2006"/>
    <w:rsid w:val="003F1670"/>
    <w:rsid w:val="004552A3"/>
    <w:rsid w:val="004E3F16"/>
    <w:rsid w:val="00522861"/>
    <w:rsid w:val="00544BB8"/>
    <w:rsid w:val="0059060F"/>
    <w:rsid w:val="00593F73"/>
    <w:rsid w:val="005A5514"/>
    <w:rsid w:val="005B3C42"/>
    <w:rsid w:val="005C203E"/>
    <w:rsid w:val="005E315A"/>
    <w:rsid w:val="00615FAE"/>
    <w:rsid w:val="00624B58"/>
    <w:rsid w:val="00663E8A"/>
    <w:rsid w:val="00685AAD"/>
    <w:rsid w:val="00691D59"/>
    <w:rsid w:val="006C492F"/>
    <w:rsid w:val="006E1866"/>
    <w:rsid w:val="0070223B"/>
    <w:rsid w:val="0070331F"/>
    <w:rsid w:val="0075586C"/>
    <w:rsid w:val="007806B9"/>
    <w:rsid w:val="007F5269"/>
    <w:rsid w:val="0082123F"/>
    <w:rsid w:val="008279A9"/>
    <w:rsid w:val="00827C22"/>
    <w:rsid w:val="008379F1"/>
    <w:rsid w:val="0088595E"/>
    <w:rsid w:val="00885BFD"/>
    <w:rsid w:val="00891406"/>
    <w:rsid w:val="00893B8A"/>
    <w:rsid w:val="008B2F6E"/>
    <w:rsid w:val="008D67B9"/>
    <w:rsid w:val="008F7B4F"/>
    <w:rsid w:val="00905B1A"/>
    <w:rsid w:val="00914A90"/>
    <w:rsid w:val="00923669"/>
    <w:rsid w:val="00A10A94"/>
    <w:rsid w:val="00A12301"/>
    <w:rsid w:val="00A25F4F"/>
    <w:rsid w:val="00A30EF2"/>
    <w:rsid w:val="00A52D15"/>
    <w:rsid w:val="00A54A65"/>
    <w:rsid w:val="00A56E16"/>
    <w:rsid w:val="00AD5DDA"/>
    <w:rsid w:val="00B614FC"/>
    <w:rsid w:val="00B63B9B"/>
    <w:rsid w:val="00BB0A36"/>
    <w:rsid w:val="00BE2430"/>
    <w:rsid w:val="00C17A67"/>
    <w:rsid w:val="00C23D14"/>
    <w:rsid w:val="00C3296D"/>
    <w:rsid w:val="00C5561A"/>
    <w:rsid w:val="00C7405A"/>
    <w:rsid w:val="00C9275A"/>
    <w:rsid w:val="00CA1316"/>
    <w:rsid w:val="00CB0CCE"/>
    <w:rsid w:val="00CB3DBE"/>
    <w:rsid w:val="00CE37D5"/>
    <w:rsid w:val="00D23C0D"/>
    <w:rsid w:val="00D40C53"/>
    <w:rsid w:val="00DA431C"/>
    <w:rsid w:val="00DA46FA"/>
    <w:rsid w:val="00DC33EC"/>
    <w:rsid w:val="00E029A9"/>
    <w:rsid w:val="00E2218B"/>
    <w:rsid w:val="00E347B8"/>
    <w:rsid w:val="00E422E0"/>
    <w:rsid w:val="00E5517A"/>
    <w:rsid w:val="00E57AA8"/>
    <w:rsid w:val="00E873CD"/>
    <w:rsid w:val="00EB4297"/>
    <w:rsid w:val="00EE2A6A"/>
    <w:rsid w:val="00F00149"/>
    <w:rsid w:val="00F136F5"/>
    <w:rsid w:val="00F2282E"/>
    <w:rsid w:val="00F9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E16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6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56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56E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6E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56E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56E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56E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56E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56E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56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56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56E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56E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56E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6E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56E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56E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56E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56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56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6E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6E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56E16"/>
    <w:rPr>
      <w:b/>
      <w:bCs/>
    </w:rPr>
  </w:style>
  <w:style w:type="character" w:styleId="Hervorhebung">
    <w:name w:val="Emphasis"/>
    <w:basedOn w:val="Absatz-Standardschriftart"/>
    <w:uiPriority w:val="20"/>
    <w:qFormat/>
    <w:rsid w:val="00A56E16"/>
    <w:rPr>
      <w:i/>
      <w:iCs/>
    </w:rPr>
  </w:style>
  <w:style w:type="paragraph" w:styleId="KeinLeerraum">
    <w:name w:val="No Spacing"/>
    <w:uiPriority w:val="1"/>
    <w:qFormat/>
    <w:rsid w:val="00A56E1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56E1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A56E16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56E16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A56E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56E16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56E1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A56E1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56E1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56E1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56E1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56E16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56E1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361453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361453"/>
  </w:style>
  <w:style w:type="paragraph" w:styleId="Kopfzeile">
    <w:name w:val="header"/>
    <w:basedOn w:val="Standard"/>
    <w:link w:val="KopfzeileZchn"/>
    <w:uiPriority w:val="99"/>
    <w:semiHidden/>
    <w:unhideWhenUsed/>
    <w:rsid w:val="0075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5586C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75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586C"/>
    <w:rPr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.wikipedia.org/wiki/Das_schwache_Her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 weddigen</dc:creator>
  <cp:keywords/>
  <dc:description/>
  <cp:lastModifiedBy>erasmus weddigen</cp:lastModifiedBy>
  <cp:revision>10</cp:revision>
  <dcterms:created xsi:type="dcterms:W3CDTF">2013-01-12T10:21:00Z</dcterms:created>
  <dcterms:modified xsi:type="dcterms:W3CDTF">2013-01-13T18:01:00Z</dcterms:modified>
</cp:coreProperties>
</file>